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302" w:rsidRDefault="00C66302" w:rsidP="001977A2">
      <w:pPr>
        <w:tabs>
          <w:tab w:val="left" w:leader="underscore" w:pos="1336"/>
          <w:tab w:val="left" w:leader="dot" w:pos="3342"/>
          <w:tab w:val="left" w:leader="underscore" w:pos="9683"/>
        </w:tabs>
        <w:spacing w:after="108" w:line="230" w:lineRule="exact"/>
        <w:ind w:right="40"/>
        <w:jc w:val="center"/>
        <w:rPr>
          <w:rFonts w:ascii="Times New Roman" w:hAnsi="Times New Roman" w:cs="Times New Roman"/>
          <w:b/>
          <w:lang w:val="en-US"/>
        </w:rPr>
      </w:pPr>
    </w:p>
    <w:tbl>
      <w:tblPr>
        <w:tblW w:w="10064" w:type="dxa"/>
        <w:tblInd w:w="-363" w:type="dxa"/>
        <w:tblLayout w:type="fixed"/>
        <w:tblLook w:val="01E0" w:firstRow="1" w:lastRow="1" w:firstColumn="1" w:lastColumn="1" w:noHBand="0" w:noVBand="0"/>
      </w:tblPr>
      <w:tblGrid>
        <w:gridCol w:w="3954"/>
        <w:gridCol w:w="1617"/>
        <w:gridCol w:w="4493"/>
      </w:tblGrid>
      <w:tr w:rsidR="00C66302" w:rsidRPr="00195CB7" w:rsidTr="003C0966">
        <w:trPr>
          <w:trHeight w:val="1819"/>
        </w:trPr>
        <w:tc>
          <w:tcPr>
            <w:tcW w:w="3954" w:type="dxa"/>
          </w:tcPr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lang w:val="ru-RU"/>
              </w:rPr>
            </w:pPr>
            <w:r w:rsidRPr="00195CB7">
              <w:rPr>
                <w:b/>
                <w:color w:val="000080"/>
              </w:rPr>
              <w:t>КОМИСИЯ  ЗА  ЗАЩИТА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</w:rPr>
            </w:pPr>
            <w:r w:rsidRPr="00195CB7">
              <w:rPr>
                <w:b/>
                <w:color w:val="000080"/>
              </w:rPr>
              <w:t>ОТ  ДИСКРИМИНАЦИЯ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1"/>
                <w:sz w:val="20"/>
                <w:szCs w:val="20"/>
                <w:lang w:val="ru-RU"/>
              </w:rPr>
            </w:pPr>
            <w:r w:rsidRPr="00195CB7">
              <w:rPr>
                <w:color w:val="000080"/>
                <w:spacing w:val="-1"/>
                <w:sz w:val="20"/>
                <w:szCs w:val="20"/>
              </w:rPr>
              <w:t>гр.София 1125, бул."Драган Цанков" 35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3"/>
                <w:sz w:val="20"/>
                <w:szCs w:val="20"/>
                <w:lang w:val="ru-RU"/>
              </w:rPr>
            </w:pPr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тел.: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807 30 30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>факс:</w:t>
            </w:r>
            <w:r w:rsidRPr="00195CB7">
              <w:rPr>
                <w:smallCaps/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870 84 48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e</w:t>
            </w:r>
            <w:r w:rsidRPr="00195CB7">
              <w:rPr>
                <w:color w:val="000080"/>
                <w:sz w:val="20"/>
                <w:szCs w:val="20"/>
                <w:lang w:val="ru-RU"/>
              </w:rPr>
              <w:t>-</w:t>
            </w:r>
            <w:r w:rsidRPr="00195CB7">
              <w:rPr>
                <w:color w:val="000080"/>
                <w:sz w:val="20"/>
                <w:szCs w:val="20"/>
              </w:rPr>
              <w:t xml:space="preserve">mail: </w:t>
            </w:r>
            <w:hyperlink r:id="rId7" w:history="1">
              <w:r w:rsidRPr="00195CB7">
                <w:rPr>
                  <w:rStyle w:val="Hyperlink"/>
                  <w:sz w:val="20"/>
                </w:rPr>
                <w:t>kzd</w:t>
              </w:r>
              <w:r w:rsidRPr="00195CB7">
                <w:rPr>
                  <w:rStyle w:val="Hyperlink"/>
                  <w:sz w:val="20"/>
                  <w:lang w:val="ru-RU"/>
                </w:rPr>
                <w:t>@</w:t>
              </w:r>
              <w:r w:rsidRPr="00195CB7">
                <w:rPr>
                  <w:rStyle w:val="Hyperlink"/>
                  <w:sz w:val="20"/>
                </w:rPr>
                <w:t>kzd.bg</w:t>
              </w:r>
            </w:hyperlink>
          </w:p>
          <w:p w:rsidR="00C66302" w:rsidRPr="00195CB7" w:rsidRDefault="00C66302" w:rsidP="00C66302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17" w:type="dxa"/>
          </w:tcPr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80"/>
                <w:sz w:val="8"/>
                <w:szCs w:val="8"/>
              </w:rPr>
            </w:pP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  <w:lang w:val="ru-RU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КОМИСИЯ  ЗА  ЗАЩИТА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ОТ  ДИСКРИМИНАЦИЯ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C66302" w:rsidRDefault="00C66302" w:rsidP="008D4125">
            <w:pPr>
              <w:widowControl w:val="0"/>
              <w:autoSpaceDE w:val="0"/>
              <w:autoSpaceDN w:val="0"/>
              <w:adjustRightInd w:val="0"/>
            </w:pP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C66302" w:rsidRDefault="00C66302" w:rsidP="008D4125">
            <w:pPr>
              <w:widowControl w:val="0"/>
              <w:autoSpaceDE w:val="0"/>
              <w:autoSpaceDN w:val="0"/>
              <w:adjustRightInd w:val="0"/>
            </w:pPr>
          </w:p>
          <w:p w:rsidR="00C66302" w:rsidRDefault="00C66302" w:rsidP="008D4125">
            <w:pPr>
              <w:widowControl w:val="0"/>
              <w:autoSpaceDE w:val="0"/>
              <w:autoSpaceDN w:val="0"/>
              <w:adjustRightInd w:val="0"/>
            </w:pP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C66302" w:rsidRPr="00195CB7" w:rsidRDefault="00C66302" w:rsidP="008D41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jc w:val="center"/>
              <w:rPr>
                <w:b/>
                <w:color w:val="000080"/>
                <w:spacing w:val="-1"/>
                <w:sz w:val="8"/>
                <w:szCs w:val="8"/>
              </w:rPr>
            </w:pPr>
            <w:r w:rsidRPr="00195CB7">
              <w:rPr>
                <w:b/>
                <w:color w:val="000080"/>
                <w:spacing w:val="-1"/>
                <w:sz w:val="8"/>
                <w:szCs w:val="8"/>
              </w:rPr>
              <w:t>СОММISSION  FOR  PROTECTION AGAINST  DISCRIMINATION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9264" behindDoc="1" locked="0" layoutInCell="1" allowOverlap="0" wp14:anchorId="27CF3AAB" wp14:editId="540A6BF7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KZD bez nadpi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493" w:type="dxa"/>
          </w:tcPr>
          <w:p w:rsidR="00C66302" w:rsidRPr="00195CB7" w:rsidRDefault="00C66302" w:rsidP="008D41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  <w:sz w:val="16"/>
                <w:szCs w:val="16"/>
              </w:rPr>
            </w:pPr>
          </w:p>
          <w:p w:rsidR="00C66302" w:rsidRPr="00195CB7" w:rsidRDefault="00C66302" w:rsidP="008D41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</w:rPr>
            </w:pPr>
            <w:r w:rsidRPr="00195CB7">
              <w:rPr>
                <w:b/>
                <w:color w:val="000080"/>
                <w:spacing w:val="-1"/>
              </w:rPr>
              <w:t>СОММISSION  FOR  PROTECTION AGAINST  DISCRIMINATION</w:t>
            </w:r>
          </w:p>
          <w:p w:rsidR="00C66302" w:rsidRPr="00195CB7" w:rsidRDefault="00C66302" w:rsidP="008D41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z w:val="16"/>
                <w:szCs w:val="16"/>
              </w:rPr>
            </w:pP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35, Dragan Tsankov Str. ; 1125 Sofia, BULGARIA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 w:rsidRPr="00195CB7">
              <w:rPr>
                <w:color w:val="000080"/>
                <w:sz w:val="20"/>
                <w:szCs w:val="20"/>
                <w:lang w:val="fr-FR"/>
              </w:rPr>
              <w:t>phone: +359 2 807 30 30</w:t>
            </w:r>
            <w:r w:rsidRPr="00195CB7">
              <w:rPr>
                <w:color w:val="000080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 xml:space="preserve">fax: +359 2 870 84 48 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>
              <w:rPr>
                <w:noProof/>
                <w:color w:val="000080"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EDCC543" wp14:editId="66886FB5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10160" t="12700" r="8890" b="1587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FB4A49"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195CB7">
              <w:rPr>
                <w:color w:val="000080"/>
                <w:sz w:val="20"/>
                <w:szCs w:val="20"/>
                <w:lang w:val="fr-FR"/>
              </w:rPr>
              <w:t>e-mail:</w:t>
            </w:r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>kzd@kzd.bg</w:t>
            </w:r>
          </w:p>
          <w:p w:rsidR="00C66302" w:rsidRPr="00195CB7" w:rsidRDefault="00C66302" w:rsidP="00C66302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________________________________________________</w:t>
            </w:r>
          </w:p>
        </w:tc>
      </w:tr>
    </w:tbl>
    <w:p w:rsidR="00C66302" w:rsidRDefault="00C66302" w:rsidP="001977A2">
      <w:pPr>
        <w:tabs>
          <w:tab w:val="left" w:leader="underscore" w:pos="1336"/>
          <w:tab w:val="left" w:leader="dot" w:pos="3342"/>
          <w:tab w:val="left" w:leader="underscore" w:pos="9683"/>
        </w:tabs>
        <w:spacing w:after="108" w:line="230" w:lineRule="exact"/>
        <w:ind w:right="40"/>
        <w:jc w:val="center"/>
        <w:rPr>
          <w:rFonts w:ascii="Times New Roman" w:hAnsi="Times New Roman" w:cs="Times New Roman"/>
          <w:b/>
          <w:lang w:val="en-US"/>
        </w:rPr>
      </w:pPr>
    </w:p>
    <w:p w:rsidR="001977A2" w:rsidRPr="00D1499E" w:rsidRDefault="00903501" w:rsidP="001977A2">
      <w:pPr>
        <w:tabs>
          <w:tab w:val="left" w:leader="underscore" w:pos="1336"/>
          <w:tab w:val="left" w:leader="dot" w:pos="3342"/>
          <w:tab w:val="left" w:leader="underscore" w:pos="9683"/>
        </w:tabs>
        <w:spacing w:after="108" w:line="230" w:lineRule="exact"/>
        <w:ind w:right="40"/>
        <w:jc w:val="center"/>
        <w:rPr>
          <w:rFonts w:ascii="Times New Roman" w:hAnsi="Times New Roman" w:cs="Times New Roman"/>
          <w:b/>
        </w:rPr>
      </w:pPr>
      <w:r w:rsidRPr="00D1499E">
        <w:rPr>
          <w:rFonts w:ascii="Times New Roman" w:hAnsi="Times New Roman" w:cs="Times New Roman"/>
          <w:b/>
        </w:rPr>
        <w:t>Отчет за изпълнението на програмни</w:t>
      </w:r>
      <w:r w:rsidR="001977A2" w:rsidRPr="00D1499E">
        <w:rPr>
          <w:rFonts w:ascii="Times New Roman" w:hAnsi="Times New Roman" w:cs="Times New Roman"/>
          <w:b/>
          <w:lang w:val="bg-BG"/>
        </w:rPr>
        <w:t>я</w:t>
      </w:r>
      <w:r w:rsidRPr="00D1499E">
        <w:rPr>
          <w:rFonts w:ascii="Times New Roman" w:hAnsi="Times New Roman" w:cs="Times New Roman"/>
          <w:b/>
        </w:rPr>
        <w:t xml:space="preserve"> бюджет към полугодието </w:t>
      </w:r>
      <w:r w:rsidR="00FD38B2">
        <w:rPr>
          <w:rFonts w:ascii="Times New Roman" w:hAnsi="Times New Roman" w:cs="Times New Roman"/>
          <w:b/>
          <w:lang w:val="bg-BG"/>
        </w:rPr>
        <w:t>на 202</w:t>
      </w:r>
      <w:r w:rsidR="00AE7702">
        <w:rPr>
          <w:rFonts w:ascii="Times New Roman" w:hAnsi="Times New Roman" w:cs="Times New Roman"/>
          <w:b/>
          <w:lang w:val="bg-BG"/>
        </w:rPr>
        <w:t>3</w:t>
      </w:r>
      <w:r w:rsidR="001977A2" w:rsidRPr="00D1499E">
        <w:rPr>
          <w:rFonts w:ascii="Times New Roman" w:hAnsi="Times New Roman" w:cs="Times New Roman"/>
          <w:b/>
          <w:lang w:val="bg-BG"/>
        </w:rPr>
        <w:t xml:space="preserve"> година</w:t>
      </w:r>
    </w:p>
    <w:p w:rsidR="00903501" w:rsidRPr="00D1499E" w:rsidRDefault="00903501" w:rsidP="001977A2">
      <w:pPr>
        <w:tabs>
          <w:tab w:val="left" w:leader="underscore" w:pos="1336"/>
          <w:tab w:val="left" w:leader="dot" w:pos="3342"/>
          <w:tab w:val="left" w:leader="underscore" w:pos="9683"/>
        </w:tabs>
        <w:spacing w:after="108" w:line="230" w:lineRule="exact"/>
        <w:ind w:left="280" w:right="40" w:firstLine="1000"/>
        <w:jc w:val="center"/>
        <w:rPr>
          <w:rStyle w:val="20"/>
          <w:rFonts w:eastAsia="Microsoft Sans Serif"/>
          <w:b/>
          <w:sz w:val="24"/>
          <w:szCs w:val="24"/>
          <w:u w:val="none"/>
          <w:lang w:val="en-US"/>
        </w:rPr>
      </w:pPr>
      <w:r w:rsidRPr="00D1499E">
        <w:rPr>
          <w:rStyle w:val="20"/>
          <w:rFonts w:eastAsia="Microsoft Sans Serif"/>
          <w:b/>
          <w:sz w:val="24"/>
          <w:szCs w:val="24"/>
          <w:u w:val="none"/>
        </w:rPr>
        <w:t>на</w:t>
      </w:r>
      <w:r w:rsidR="001977A2" w:rsidRPr="00D1499E">
        <w:rPr>
          <w:b/>
        </w:rPr>
        <w:t xml:space="preserve"> </w:t>
      </w:r>
      <w:r w:rsidR="001977A2" w:rsidRPr="00D1499E">
        <w:rPr>
          <w:rStyle w:val="20"/>
          <w:rFonts w:eastAsia="Microsoft Sans Serif"/>
          <w:b/>
          <w:sz w:val="24"/>
          <w:szCs w:val="24"/>
          <w:u w:val="none"/>
          <w:lang w:val="bg-BG"/>
        </w:rPr>
        <w:t>КОМИСИЯ ЗА ЗАЩИТА ОТ ДИСКРИМИНАЦИЯ</w:t>
      </w:r>
    </w:p>
    <w:p w:rsidR="00C66302" w:rsidRPr="00D1499E" w:rsidRDefault="00C66302" w:rsidP="001977A2">
      <w:pPr>
        <w:tabs>
          <w:tab w:val="left" w:leader="underscore" w:pos="1336"/>
          <w:tab w:val="left" w:leader="dot" w:pos="3342"/>
          <w:tab w:val="left" w:leader="underscore" w:pos="9683"/>
        </w:tabs>
        <w:spacing w:after="108" w:line="230" w:lineRule="exact"/>
        <w:ind w:left="280" w:right="40" w:firstLine="1000"/>
        <w:jc w:val="center"/>
        <w:rPr>
          <w:b/>
          <w:lang w:val="en-US"/>
        </w:rPr>
      </w:pPr>
    </w:p>
    <w:p w:rsidR="001F1FFC" w:rsidRPr="00D1499E" w:rsidRDefault="001F1FFC" w:rsidP="00D1499E">
      <w:pPr>
        <w:spacing w:after="160" w:line="360" w:lineRule="auto"/>
        <w:ind w:firstLine="280"/>
        <w:jc w:val="both"/>
        <w:rPr>
          <w:rFonts w:ascii="Times New Roman" w:eastAsia="Calibri" w:hAnsi="Times New Roman" w:cs="Times New Roman"/>
          <w:color w:val="222222"/>
          <w:sz w:val="28"/>
          <w:szCs w:val="28"/>
          <w:lang w:val="en-US" w:eastAsia="bg-BG"/>
        </w:rPr>
      </w:pPr>
      <w:r w:rsidRPr="00D1499E">
        <w:rPr>
          <w:rFonts w:ascii="Times New Roman" w:eastAsia="Calibri" w:hAnsi="Times New Roman" w:cs="Times New Roman"/>
          <w:sz w:val="28"/>
          <w:szCs w:val="28"/>
          <w:lang w:val="bg-BG" w:eastAsia="bg-BG"/>
        </w:rPr>
        <w:t xml:space="preserve">Комисията за защита от дискриминация (КЗД) е независим специализиран държавен орган за предотвратяване на дискриминация, защита от дискриминация и осигуряване на равенство във възможностите. КЗД </w:t>
      </w:r>
      <w:r w:rsidRPr="00D1499E">
        <w:rPr>
          <w:rFonts w:ascii="Times New Roman" w:eastAsia="Calibri" w:hAnsi="Times New Roman" w:cs="Times New Roman"/>
          <w:color w:val="222222"/>
          <w:sz w:val="28"/>
          <w:szCs w:val="28"/>
          <w:lang w:val="bg-BG" w:eastAsia="bg-BG"/>
        </w:rPr>
        <w:t>е единственият национален специализиран държавен </w:t>
      </w:r>
      <w:hyperlink r:id="rId9" w:tooltip="Квазисъдебен орган (страницата не съществува)" w:history="1">
        <w:r w:rsidRPr="00D1499E">
          <w:rPr>
            <w:rFonts w:ascii="Times New Roman" w:eastAsia="Calibri" w:hAnsi="Times New Roman" w:cs="Times New Roman"/>
            <w:sz w:val="28"/>
            <w:szCs w:val="28"/>
            <w:lang w:val="bg-BG" w:eastAsia="bg-BG"/>
          </w:rPr>
          <w:t>орган</w:t>
        </w:r>
      </w:hyperlink>
      <w:r w:rsidRPr="00D1499E">
        <w:rPr>
          <w:rFonts w:ascii="Times New Roman" w:eastAsia="Calibri" w:hAnsi="Times New Roman" w:cs="Times New Roman"/>
          <w:sz w:val="28"/>
          <w:szCs w:val="28"/>
          <w:lang w:val="bg-BG" w:eastAsia="bg-BG"/>
        </w:rPr>
        <w:t> </w:t>
      </w:r>
      <w:r w:rsidRPr="00D1499E">
        <w:rPr>
          <w:rFonts w:ascii="Times New Roman" w:eastAsia="Calibri" w:hAnsi="Times New Roman" w:cs="Times New Roman"/>
          <w:color w:val="222222"/>
          <w:sz w:val="28"/>
          <w:szCs w:val="28"/>
          <w:lang w:val="bg-BG" w:eastAsia="bg-BG"/>
        </w:rPr>
        <w:t>за предотвратяване на </w:t>
      </w:r>
      <w:hyperlink r:id="rId10" w:tooltip="Дискриминация" w:history="1">
        <w:r w:rsidRPr="00D1499E">
          <w:rPr>
            <w:rFonts w:ascii="Times New Roman" w:eastAsia="Calibri" w:hAnsi="Times New Roman" w:cs="Times New Roman"/>
            <w:sz w:val="28"/>
            <w:szCs w:val="28"/>
            <w:lang w:val="bg-BG" w:eastAsia="bg-BG"/>
          </w:rPr>
          <w:t>дискриминация</w:t>
        </w:r>
      </w:hyperlink>
      <w:r w:rsidRPr="00D1499E">
        <w:rPr>
          <w:rFonts w:ascii="Times New Roman" w:eastAsia="Calibri" w:hAnsi="Times New Roman" w:cs="Times New Roman"/>
          <w:sz w:val="28"/>
          <w:szCs w:val="28"/>
          <w:lang w:val="bg-BG" w:eastAsia="bg-BG"/>
        </w:rPr>
        <w:t xml:space="preserve">, </w:t>
      </w:r>
      <w:r w:rsidRPr="00D1499E">
        <w:rPr>
          <w:rFonts w:ascii="Times New Roman" w:eastAsia="Calibri" w:hAnsi="Times New Roman" w:cs="Times New Roman"/>
          <w:color w:val="222222"/>
          <w:sz w:val="28"/>
          <w:szCs w:val="28"/>
          <w:lang w:val="bg-BG" w:eastAsia="bg-BG"/>
        </w:rPr>
        <w:t>защита от дискриминация и провеждане на държавната политика в областта на равните възможности и равното третиране на всички граждани на територията на </w:t>
      </w:r>
      <w:hyperlink r:id="rId11" w:tooltip="Република България" w:history="1">
        <w:r w:rsidRPr="00D1499E">
          <w:rPr>
            <w:rFonts w:ascii="Times New Roman" w:eastAsia="Calibri" w:hAnsi="Times New Roman" w:cs="Times New Roman"/>
            <w:sz w:val="28"/>
            <w:szCs w:val="28"/>
            <w:lang w:val="bg-BG" w:eastAsia="bg-BG"/>
          </w:rPr>
          <w:t>Република България</w:t>
        </w:r>
      </w:hyperlink>
      <w:r w:rsidRPr="00D1499E">
        <w:rPr>
          <w:rFonts w:ascii="Times New Roman" w:eastAsia="Calibri" w:hAnsi="Times New Roman" w:cs="Times New Roman"/>
          <w:sz w:val="28"/>
          <w:szCs w:val="28"/>
          <w:lang w:val="bg-BG" w:eastAsia="bg-BG"/>
        </w:rPr>
        <w:t>.</w:t>
      </w:r>
      <w:r w:rsidRPr="00D1499E">
        <w:rPr>
          <w:rFonts w:ascii="Times New Roman" w:eastAsia="Calibri" w:hAnsi="Times New Roman" w:cs="Times New Roman"/>
          <w:color w:val="222222"/>
          <w:sz w:val="28"/>
          <w:szCs w:val="28"/>
          <w:lang w:val="bg-BG" w:eastAsia="bg-BG"/>
        </w:rPr>
        <w:t xml:space="preserve"> Комисията е юридическо лице на бюджетна издръжка, първостепенен разпоредител със седалище в София и свои регионални представители, което осъществява контрол по прилагането и спазването на </w:t>
      </w:r>
      <w:hyperlink r:id="rId12" w:tooltip="Закон за защита от дискриминация" w:history="1">
        <w:r w:rsidRPr="00D1499E">
          <w:rPr>
            <w:rFonts w:ascii="Times New Roman" w:eastAsia="Calibri" w:hAnsi="Times New Roman" w:cs="Times New Roman"/>
            <w:color w:val="0B0080"/>
            <w:sz w:val="28"/>
            <w:szCs w:val="28"/>
            <w:lang w:val="bg-BG" w:eastAsia="bg-BG"/>
          </w:rPr>
          <w:t>З</w:t>
        </w:r>
        <w:r w:rsidRPr="00D1499E">
          <w:rPr>
            <w:rFonts w:ascii="Times New Roman" w:eastAsia="Calibri" w:hAnsi="Times New Roman" w:cs="Times New Roman"/>
            <w:sz w:val="28"/>
            <w:szCs w:val="28"/>
            <w:lang w:val="bg-BG" w:eastAsia="bg-BG"/>
          </w:rPr>
          <w:t>акона за защита от дискриминация</w:t>
        </w:r>
      </w:hyperlink>
      <w:r w:rsidR="00385B82">
        <w:rPr>
          <w:rFonts w:ascii="Times New Roman" w:eastAsia="Calibri" w:hAnsi="Times New Roman" w:cs="Times New Roman"/>
          <w:color w:val="222222"/>
          <w:sz w:val="28"/>
          <w:szCs w:val="28"/>
          <w:lang w:val="bg-BG" w:eastAsia="bg-BG"/>
        </w:rPr>
        <w:t> (ЗЗДискр) и</w:t>
      </w:r>
      <w:r w:rsidRPr="00D1499E">
        <w:rPr>
          <w:rFonts w:ascii="Times New Roman" w:eastAsia="Calibri" w:hAnsi="Times New Roman" w:cs="Times New Roman"/>
          <w:color w:val="222222"/>
          <w:sz w:val="28"/>
          <w:szCs w:val="28"/>
          <w:lang w:val="bg-BG" w:eastAsia="bg-BG"/>
        </w:rPr>
        <w:t xml:space="preserve"> други закони, уреждащи равенство в третирането.</w:t>
      </w:r>
      <w:r w:rsidRPr="00D1499E">
        <w:rPr>
          <w:rFonts w:ascii="Times New Roman" w:eastAsia="Calibri" w:hAnsi="Times New Roman" w:cs="Times New Roman"/>
          <w:color w:val="222222"/>
          <w:sz w:val="28"/>
          <w:szCs w:val="28"/>
          <w:lang w:eastAsia="bg-BG"/>
        </w:rPr>
        <w:t xml:space="preserve"> </w:t>
      </w:r>
    </w:p>
    <w:p w:rsidR="00896799" w:rsidRPr="00896799" w:rsidRDefault="00896799" w:rsidP="00896799">
      <w:pPr>
        <w:spacing w:after="1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      </w:t>
      </w:r>
      <w:r w:rsidRPr="00896799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КЗД за </w:t>
      </w:r>
      <w:r w:rsidRPr="00896799">
        <w:rPr>
          <w:rFonts w:ascii="Times New Roman" w:hAnsi="Times New Roman" w:cs="Times New Roman"/>
          <w:sz w:val="28"/>
          <w:szCs w:val="28"/>
          <w:lang w:val="bg-BG"/>
        </w:rPr>
        <w:t>202</w:t>
      </w:r>
      <w:r w:rsidRPr="00896799">
        <w:rPr>
          <w:rFonts w:ascii="Times New Roman" w:hAnsi="Times New Roman" w:cs="Times New Roman"/>
          <w:sz w:val="28"/>
          <w:szCs w:val="28"/>
        </w:rPr>
        <w:t>3</w:t>
      </w:r>
      <w:r w:rsidRPr="00896799">
        <w:rPr>
          <w:rFonts w:ascii="Times New Roman" w:hAnsi="Times New Roman" w:cs="Times New Roman"/>
          <w:sz w:val="28"/>
          <w:szCs w:val="28"/>
          <w:lang w:val="bg-BG"/>
        </w:rPr>
        <w:t xml:space="preserve">г. все още няма утвърден </w:t>
      </w:r>
      <w:r w:rsidRPr="00896799">
        <w:rPr>
          <w:rFonts w:ascii="Times New Roman" w:hAnsi="Times New Roman" w:cs="Times New Roman"/>
          <w:color w:val="FF0000"/>
          <w:sz w:val="28"/>
          <w:szCs w:val="28"/>
          <w:lang w:val="bg-BG"/>
        </w:rPr>
        <w:t xml:space="preserve"> </w:t>
      </w:r>
      <w:r w:rsidRPr="00896799">
        <w:rPr>
          <w:rFonts w:ascii="Times New Roman" w:hAnsi="Times New Roman" w:cs="Times New Roman"/>
          <w:sz w:val="28"/>
          <w:szCs w:val="28"/>
          <w:lang w:val="bg-BG"/>
        </w:rPr>
        <w:t>бюджет по разходната част.</w:t>
      </w:r>
      <w:r w:rsidRPr="00896799">
        <w:rPr>
          <w:rFonts w:ascii="Times New Roman" w:hAnsi="Times New Roman" w:cs="Times New Roman"/>
          <w:color w:val="FF0000"/>
          <w:sz w:val="28"/>
          <w:szCs w:val="28"/>
          <w:lang w:val="bg-BG"/>
        </w:rPr>
        <w:t xml:space="preserve"> </w:t>
      </w:r>
      <w:r w:rsidRPr="00896799">
        <w:rPr>
          <w:rFonts w:ascii="Times New Roman" w:hAnsi="Times New Roman" w:cs="Times New Roman"/>
          <w:sz w:val="28"/>
          <w:szCs w:val="28"/>
        </w:rPr>
        <w:t>Законът предвижда продължаване на действието на плащания, размери и квоти, които се запазват на нивата от 2022 г</w:t>
      </w:r>
      <w:r w:rsidRPr="00896799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  <w:r w:rsidRPr="00896799">
        <w:rPr>
          <w:rFonts w:ascii="Times New Roman" w:hAnsi="Times New Roman" w:cs="Times New Roman"/>
          <w:sz w:val="28"/>
          <w:szCs w:val="28"/>
          <w:lang w:val="bg-BG"/>
        </w:rPr>
        <w:tab/>
      </w:r>
      <w:r w:rsidRPr="00896799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        </w:t>
      </w:r>
    </w:p>
    <w:p w:rsidR="00A240D7" w:rsidRPr="00D1499E" w:rsidRDefault="00A240D7" w:rsidP="00903501">
      <w:pPr>
        <w:pStyle w:val="60"/>
        <w:shd w:val="clear" w:color="auto" w:fill="auto"/>
        <w:tabs>
          <w:tab w:val="left" w:pos="438"/>
        </w:tabs>
        <w:spacing w:before="0" w:after="20" w:line="170" w:lineRule="exact"/>
        <w:ind w:left="280" w:firstLine="0"/>
        <w:rPr>
          <w:sz w:val="28"/>
          <w:szCs w:val="28"/>
        </w:rPr>
      </w:pPr>
    </w:p>
    <w:p w:rsidR="00903501" w:rsidRPr="00D1499E" w:rsidRDefault="00903501" w:rsidP="00C66302">
      <w:pPr>
        <w:pStyle w:val="60"/>
        <w:numPr>
          <w:ilvl w:val="0"/>
          <w:numId w:val="3"/>
        </w:numPr>
        <w:shd w:val="clear" w:color="auto" w:fill="auto"/>
        <w:tabs>
          <w:tab w:val="left" w:pos="438"/>
        </w:tabs>
        <w:spacing w:after="20" w:line="170" w:lineRule="exact"/>
        <w:rPr>
          <w:sz w:val="28"/>
          <w:szCs w:val="28"/>
          <w:lang w:val="bg-BG"/>
        </w:rPr>
      </w:pPr>
      <w:r w:rsidRPr="00D1499E">
        <w:rPr>
          <w:sz w:val="28"/>
          <w:szCs w:val="28"/>
          <w:lang w:val="bg-BG"/>
        </w:rPr>
        <w:t>Отчет на основните параметри на бюджета</w:t>
      </w:r>
    </w:p>
    <w:p w:rsidR="00C66302" w:rsidRPr="00D1499E" w:rsidRDefault="00C66302" w:rsidP="00C66302">
      <w:pPr>
        <w:pStyle w:val="60"/>
        <w:shd w:val="clear" w:color="auto" w:fill="auto"/>
        <w:tabs>
          <w:tab w:val="left" w:pos="438"/>
        </w:tabs>
        <w:spacing w:after="20" w:line="170" w:lineRule="exact"/>
        <w:ind w:left="280" w:firstLine="0"/>
        <w:rPr>
          <w:sz w:val="28"/>
          <w:szCs w:val="28"/>
          <w:lang w:val="bg-BG"/>
        </w:rPr>
      </w:pPr>
    </w:p>
    <w:p w:rsidR="00C66302" w:rsidRPr="00D1499E" w:rsidRDefault="00C66302" w:rsidP="00C66302">
      <w:pPr>
        <w:pStyle w:val="60"/>
        <w:shd w:val="clear" w:color="auto" w:fill="auto"/>
        <w:tabs>
          <w:tab w:val="left" w:pos="438"/>
        </w:tabs>
        <w:spacing w:after="20" w:line="170" w:lineRule="exact"/>
        <w:ind w:left="280" w:firstLine="0"/>
        <w:rPr>
          <w:b/>
          <w:sz w:val="28"/>
          <w:szCs w:val="28"/>
          <w:lang w:val="bg-BG"/>
        </w:rPr>
      </w:pPr>
      <w:r w:rsidRPr="00D1499E">
        <w:rPr>
          <w:b/>
          <w:sz w:val="28"/>
          <w:szCs w:val="28"/>
          <w:lang w:val="bg-BG"/>
        </w:rPr>
        <w:t xml:space="preserve">    Описание на приходите</w:t>
      </w:r>
    </w:p>
    <w:p w:rsidR="00903501" w:rsidRPr="00D1499E" w:rsidRDefault="00903501" w:rsidP="00903501">
      <w:pPr>
        <w:pStyle w:val="60"/>
        <w:shd w:val="clear" w:color="auto" w:fill="auto"/>
        <w:tabs>
          <w:tab w:val="left" w:pos="738"/>
        </w:tabs>
        <w:spacing w:after="0" w:line="170" w:lineRule="exact"/>
        <w:ind w:left="40" w:firstLine="520"/>
        <w:jc w:val="both"/>
        <w:rPr>
          <w:b/>
          <w:sz w:val="28"/>
          <w:szCs w:val="28"/>
          <w:lang w:val="bg-BG"/>
        </w:rPr>
      </w:pPr>
      <w:r w:rsidRPr="00D1499E">
        <w:rPr>
          <w:sz w:val="28"/>
          <w:szCs w:val="28"/>
          <w:lang w:val="bg-BG"/>
        </w:rPr>
        <w:t>а) отчет на приходите по бюджета (Приложение № 1)</w:t>
      </w:r>
      <w:r w:rsidR="00C66302" w:rsidRPr="00D1499E">
        <w:rPr>
          <w:sz w:val="28"/>
          <w:szCs w:val="28"/>
          <w:lang w:val="bg-BG"/>
        </w:rPr>
        <w:t xml:space="preserve"> </w:t>
      </w:r>
      <w:r w:rsidR="001B209D" w:rsidRPr="00D1499E">
        <w:rPr>
          <w:sz w:val="28"/>
          <w:szCs w:val="28"/>
        </w:rPr>
        <w:t xml:space="preserve">– </w:t>
      </w:r>
      <w:r w:rsidR="001B209D" w:rsidRPr="00D1499E">
        <w:rPr>
          <w:b/>
          <w:sz w:val="28"/>
          <w:szCs w:val="28"/>
          <w:lang w:val="bg-BG"/>
        </w:rPr>
        <w:t xml:space="preserve">неприложимо </w:t>
      </w:r>
    </w:p>
    <w:p w:rsidR="00C66302" w:rsidRPr="00D1499E" w:rsidRDefault="00C66302" w:rsidP="00903501">
      <w:pPr>
        <w:pStyle w:val="60"/>
        <w:shd w:val="clear" w:color="auto" w:fill="auto"/>
        <w:tabs>
          <w:tab w:val="left" w:pos="738"/>
        </w:tabs>
        <w:spacing w:after="0" w:line="170" w:lineRule="exact"/>
        <w:ind w:left="40" w:firstLine="520"/>
        <w:jc w:val="both"/>
        <w:rPr>
          <w:b/>
          <w:sz w:val="28"/>
          <w:szCs w:val="28"/>
        </w:rPr>
      </w:pPr>
    </w:p>
    <w:p w:rsidR="00C66302" w:rsidRPr="00D1499E" w:rsidRDefault="00C66302" w:rsidP="00903501">
      <w:pPr>
        <w:pStyle w:val="60"/>
        <w:shd w:val="clear" w:color="auto" w:fill="auto"/>
        <w:tabs>
          <w:tab w:val="left" w:pos="738"/>
        </w:tabs>
        <w:spacing w:after="0" w:line="170" w:lineRule="exact"/>
        <w:ind w:left="40" w:firstLine="520"/>
        <w:jc w:val="both"/>
        <w:rPr>
          <w:b/>
          <w:sz w:val="28"/>
          <w:szCs w:val="28"/>
          <w:lang w:val="bg-BG"/>
        </w:rPr>
      </w:pPr>
      <w:r w:rsidRPr="00D1499E">
        <w:rPr>
          <w:b/>
          <w:sz w:val="28"/>
          <w:szCs w:val="28"/>
          <w:lang w:val="bg-BG"/>
        </w:rPr>
        <w:t>Описание на разходите</w:t>
      </w:r>
    </w:p>
    <w:p w:rsidR="00C66302" w:rsidRPr="00D1499E" w:rsidRDefault="00C66302" w:rsidP="00D1499E">
      <w:pPr>
        <w:pStyle w:val="60"/>
        <w:shd w:val="clear" w:color="auto" w:fill="auto"/>
        <w:tabs>
          <w:tab w:val="left" w:pos="738"/>
        </w:tabs>
        <w:spacing w:after="0" w:line="360" w:lineRule="auto"/>
        <w:ind w:left="40" w:firstLine="520"/>
        <w:jc w:val="both"/>
        <w:rPr>
          <w:sz w:val="28"/>
          <w:szCs w:val="28"/>
          <w:lang w:val="bg-BG"/>
        </w:rPr>
      </w:pPr>
      <w:r w:rsidRPr="00D1499E">
        <w:rPr>
          <w:sz w:val="28"/>
          <w:szCs w:val="28"/>
          <w:lang w:val="bg-BG"/>
        </w:rPr>
        <w:t>В таблиците по –долу са представени разходите на КЗД по области на политики/и бюджетни програми, в т.ч. и класифицирани по ведомствени и администрирани разходни параграфи.</w:t>
      </w:r>
      <w:r w:rsidR="005602EA" w:rsidRPr="00D1499E">
        <w:rPr>
          <w:sz w:val="28"/>
          <w:szCs w:val="28"/>
          <w:lang w:val="bg-BG"/>
        </w:rPr>
        <w:t xml:space="preserve"> </w:t>
      </w:r>
    </w:p>
    <w:p w:rsidR="005602EA" w:rsidRPr="00D1499E" w:rsidRDefault="005602EA" w:rsidP="00D1499E">
      <w:pPr>
        <w:spacing w:line="360" w:lineRule="auto"/>
        <w:ind w:firstLine="560"/>
        <w:rPr>
          <w:rFonts w:ascii="Times New Roman" w:eastAsia="Times New Roman" w:hAnsi="Times New Roman" w:cs="Times New Roman"/>
          <w:color w:val="auto"/>
          <w:sz w:val="28"/>
          <w:szCs w:val="28"/>
          <w:lang w:val="bg-BG"/>
        </w:rPr>
      </w:pPr>
      <w:r w:rsidRPr="00D1499E">
        <w:rPr>
          <w:rFonts w:ascii="Times New Roman" w:hAnsi="Times New Roman" w:cs="Times New Roman"/>
          <w:i/>
          <w:sz w:val="28"/>
          <w:szCs w:val="28"/>
          <w:lang w:val="bg-BG"/>
        </w:rPr>
        <w:t xml:space="preserve">Във ведомствените разходи </w:t>
      </w:r>
      <w:r w:rsidRPr="00D1499E">
        <w:rPr>
          <w:rFonts w:ascii="Times New Roman" w:hAnsi="Times New Roman" w:cs="Times New Roman"/>
          <w:sz w:val="28"/>
          <w:szCs w:val="28"/>
          <w:lang w:val="bg-BG"/>
        </w:rPr>
        <w:t>по бюджета на комисията са отчетени средства за персонала(заплати, възнаграждения и осигурителни вноски), сре</w:t>
      </w:r>
      <w:r w:rsidR="00CC4503">
        <w:rPr>
          <w:rFonts w:ascii="Times New Roman" w:hAnsi="Times New Roman" w:cs="Times New Roman"/>
          <w:sz w:val="28"/>
          <w:szCs w:val="28"/>
          <w:lang w:val="bg-BG"/>
        </w:rPr>
        <w:t>д</w:t>
      </w:r>
      <w:r w:rsidRPr="00D1499E">
        <w:rPr>
          <w:rFonts w:ascii="Times New Roman" w:hAnsi="Times New Roman" w:cs="Times New Roman"/>
          <w:sz w:val="28"/>
          <w:szCs w:val="28"/>
          <w:lang w:val="bg-BG"/>
        </w:rPr>
        <w:t>ства за издръжка и ведомствени капиталови разходи.</w:t>
      </w:r>
      <w:r w:rsidRPr="00D1499E">
        <w:rPr>
          <w:rFonts w:ascii="Times New Roman" w:eastAsia="Times New Roman" w:hAnsi="Times New Roman" w:cs="Times New Roman"/>
          <w:color w:val="auto"/>
          <w:sz w:val="28"/>
          <w:szCs w:val="28"/>
          <w:lang w:val="bg-BG"/>
        </w:rPr>
        <w:t xml:space="preserve"> Всичките тези разходи са извършени при спазване на строга бюджетна дисциплина.</w:t>
      </w:r>
    </w:p>
    <w:p w:rsidR="005602EA" w:rsidRPr="00D1499E" w:rsidRDefault="005602EA" w:rsidP="00903501">
      <w:pPr>
        <w:pStyle w:val="60"/>
        <w:shd w:val="clear" w:color="auto" w:fill="auto"/>
        <w:tabs>
          <w:tab w:val="left" w:pos="738"/>
        </w:tabs>
        <w:spacing w:after="0" w:line="170" w:lineRule="exact"/>
        <w:ind w:left="40" w:firstLine="520"/>
        <w:jc w:val="both"/>
        <w:rPr>
          <w:sz w:val="24"/>
          <w:szCs w:val="24"/>
          <w:lang w:val="bg-BG"/>
        </w:rPr>
      </w:pPr>
    </w:p>
    <w:p w:rsidR="001B209D" w:rsidRPr="00D1499E" w:rsidRDefault="005602EA" w:rsidP="00D1499E">
      <w:pPr>
        <w:pStyle w:val="130"/>
        <w:shd w:val="clear" w:color="auto" w:fill="auto"/>
        <w:spacing w:before="0" w:after="72" w:line="360" w:lineRule="auto"/>
        <w:ind w:left="40" w:right="40"/>
        <w:rPr>
          <w:sz w:val="28"/>
          <w:szCs w:val="28"/>
          <w:lang w:val="bg-BG"/>
        </w:rPr>
      </w:pPr>
      <w:r w:rsidRPr="00D1499E">
        <w:rPr>
          <w:rStyle w:val="131"/>
          <w:sz w:val="24"/>
          <w:szCs w:val="24"/>
          <w:lang w:val="bg-BG"/>
        </w:rPr>
        <w:t xml:space="preserve">          </w:t>
      </w:r>
      <w:r w:rsidR="001B209D" w:rsidRPr="00D1499E">
        <w:rPr>
          <w:rStyle w:val="131"/>
          <w:sz w:val="24"/>
          <w:szCs w:val="24"/>
          <w:lang w:val="bg-BG"/>
        </w:rPr>
        <w:t>Приложение №</w:t>
      </w:r>
      <w:r w:rsidR="001B209D" w:rsidRPr="00D1499E">
        <w:rPr>
          <w:sz w:val="24"/>
          <w:szCs w:val="24"/>
          <w:lang w:val="bg-BG"/>
        </w:rPr>
        <w:t xml:space="preserve"> 2а - </w:t>
      </w:r>
      <w:r w:rsidR="001B209D" w:rsidRPr="00D1499E">
        <w:rPr>
          <w:sz w:val="28"/>
          <w:szCs w:val="28"/>
          <w:lang w:val="bg-BG"/>
        </w:rPr>
        <w:t xml:space="preserve">Отчет на </w:t>
      </w:r>
      <w:r w:rsidR="00417924">
        <w:rPr>
          <w:sz w:val="28"/>
          <w:szCs w:val="28"/>
          <w:lang w:val="bg-BG"/>
        </w:rPr>
        <w:t xml:space="preserve">разходите по бюджета на ПРБ по </w:t>
      </w:r>
      <w:r w:rsidR="001B209D" w:rsidRPr="00D1499E">
        <w:rPr>
          <w:sz w:val="28"/>
          <w:szCs w:val="28"/>
          <w:lang w:val="bg-BG"/>
        </w:rPr>
        <w:t>функционални области и бюджетни програми</w:t>
      </w:r>
    </w:p>
    <w:p w:rsidR="001B209D" w:rsidRPr="00D1499E" w:rsidRDefault="001B209D" w:rsidP="00903501">
      <w:pPr>
        <w:pStyle w:val="60"/>
        <w:shd w:val="clear" w:color="auto" w:fill="auto"/>
        <w:tabs>
          <w:tab w:val="left" w:pos="722"/>
        </w:tabs>
        <w:spacing w:line="206" w:lineRule="exact"/>
        <w:ind w:left="540" w:right="400" w:firstLine="0"/>
        <w:rPr>
          <w:sz w:val="24"/>
          <w:szCs w:val="24"/>
          <w:lang w:val="bg-BG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4395"/>
        <w:gridCol w:w="1042"/>
        <w:gridCol w:w="1234"/>
        <w:gridCol w:w="1114"/>
      </w:tblGrid>
      <w:tr w:rsidR="001B209D" w:rsidRPr="00903501" w:rsidTr="001B209D">
        <w:trPr>
          <w:trHeight w:val="61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30"/>
              <w:shd w:val="clear" w:color="auto" w:fill="auto"/>
              <w:spacing w:after="60" w:line="240" w:lineRule="auto"/>
              <w:ind w:left="140" w:firstLine="0"/>
              <w:rPr>
                <w:lang w:val="bg-BG"/>
              </w:rPr>
            </w:pPr>
            <w:r w:rsidRPr="00903501">
              <w:rPr>
                <w:lang w:val="bg-BG"/>
              </w:rPr>
              <w:t>Класификационен</w:t>
            </w:r>
          </w:p>
          <w:p w:rsidR="001B209D" w:rsidRPr="003D5547" w:rsidRDefault="001B209D" w:rsidP="001B209D">
            <w:pPr>
              <w:spacing w:before="60"/>
              <w:ind w:left="480"/>
              <w:rPr>
                <w:sz w:val="20"/>
                <w:szCs w:val="20"/>
                <w:lang w:val="bg-BG"/>
              </w:rPr>
            </w:pPr>
            <w:r w:rsidRPr="003D5547">
              <w:rPr>
                <w:sz w:val="20"/>
                <w:szCs w:val="20"/>
                <w:lang w:val="bg-BG"/>
              </w:rPr>
              <w:t>код*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30"/>
              <w:shd w:val="clear" w:color="auto" w:fill="auto"/>
              <w:spacing w:line="197" w:lineRule="exact"/>
              <w:ind w:firstLine="0"/>
              <w:jc w:val="center"/>
              <w:rPr>
                <w:sz w:val="20"/>
                <w:szCs w:val="20"/>
                <w:lang w:val="bg-BG"/>
              </w:rPr>
            </w:pPr>
            <w:r w:rsidRPr="00903501">
              <w:rPr>
                <w:sz w:val="20"/>
                <w:szCs w:val="20"/>
                <w:lang w:val="bg-BG"/>
              </w:rPr>
              <w:t>РАЗХОДИ (в лева)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30"/>
              <w:shd w:val="clear" w:color="auto" w:fill="auto"/>
              <w:spacing w:line="240" w:lineRule="auto"/>
              <w:ind w:left="400" w:firstLine="0"/>
              <w:jc w:val="center"/>
              <w:rPr>
                <w:sz w:val="20"/>
                <w:szCs w:val="20"/>
                <w:lang w:val="bg-BG"/>
              </w:rPr>
            </w:pPr>
            <w:r w:rsidRPr="00903501">
              <w:rPr>
                <w:sz w:val="20"/>
                <w:szCs w:val="20"/>
                <w:lang w:val="bg-BG"/>
              </w:rPr>
              <w:t>Закон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30"/>
              <w:shd w:val="clear" w:color="auto" w:fill="auto"/>
              <w:spacing w:line="182" w:lineRule="exact"/>
              <w:ind w:right="380" w:firstLine="0"/>
              <w:jc w:val="center"/>
              <w:rPr>
                <w:sz w:val="20"/>
                <w:szCs w:val="20"/>
                <w:lang w:val="bg-BG"/>
              </w:rPr>
            </w:pPr>
            <w:r w:rsidRPr="00903501">
              <w:rPr>
                <w:sz w:val="20"/>
                <w:szCs w:val="20"/>
                <w:lang w:val="bg-BG"/>
              </w:rPr>
              <w:t>Уточнен план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30"/>
              <w:shd w:val="clear" w:color="auto" w:fill="auto"/>
              <w:spacing w:line="240" w:lineRule="auto"/>
              <w:ind w:left="320" w:firstLine="0"/>
              <w:jc w:val="center"/>
              <w:rPr>
                <w:sz w:val="20"/>
                <w:szCs w:val="20"/>
                <w:lang w:val="bg-BG"/>
              </w:rPr>
            </w:pPr>
            <w:r w:rsidRPr="00903501">
              <w:rPr>
                <w:sz w:val="20"/>
                <w:szCs w:val="20"/>
                <w:lang w:val="bg-BG"/>
              </w:rPr>
              <w:t>Отчет</w:t>
            </w:r>
          </w:p>
        </w:tc>
      </w:tr>
      <w:tr w:rsidR="001B209D" w:rsidRPr="00903501" w:rsidTr="001B209D">
        <w:trPr>
          <w:trHeight w:val="21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1B209D" w:rsidRDefault="001B209D" w:rsidP="001B209D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 xml:space="preserve">  </w:t>
            </w:r>
            <w:r w:rsidRPr="001B209D">
              <w:rPr>
                <w:sz w:val="20"/>
                <w:szCs w:val="20"/>
              </w:rPr>
              <w:t>3</w:t>
            </w:r>
            <w:r w:rsidRPr="001B209D">
              <w:rPr>
                <w:sz w:val="20"/>
                <w:szCs w:val="20"/>
                <w:lang w:val="bg-BG"/>
              </w:rPr>
              <w:t>3</w:t>
            </w:r>
            <w:r w:rsidRPr="001B209D">
              <w:rPr>
                <w:sz w:val="20"/>
                <w:szCs w:val="20"/>
              </w:rPr>
              <w:t>00</w:t>
            </w:r>
            <w:r w:rsidRPr="001B209D">
              <w:rPr>
                <w:sz w:val="20"/>
                <w:szCs w:val="20"/>
                <w:lang w:val="bg-BG"/>
              </w:rPr>
              <w:t>.</w:t>
            </w:r>
            <w:r w:rsidRPr="001B209D">
              <w:rPr>
                <w:sz w:val="20"/>
                <w:szCs w:val="20"/>
              </w:rPr>
              <w:t>0</w:t>
            </w:r>
            <w:r w:rsidRPr="001B209D">
              <w:rPr>
                <w:sz w:val="20"/>
                <w:szCs w:val="20"/>
                <w:lang w:val="bg-BG"/>
              </w:rPr>
              <w:t>0.</w:t>
            </w:r>
            <w:r w:rsidRPr="001B209D">
              <w:rPr>
                <w:sz w:val="20"/>
                <w:szCs w:val="20"/>
              </w:rPr>
              <w:t>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30"/>
              <w:shd w:val="clear" w:color="auto" w:fill="auto"/>
              <w:spacing w:line="240" w:lineRule="auto"/>
              <w:ind w:left="180" w:firstLine="0"/>
              <w:rPr>
                <w:sz w:val="20"/>
                <w:szCs w:val="20"/>
                <w:lang w:val="bg-BG"/>
              </w:rPr>
            </w:pPr>
            <w:r w:rsidRPr="00903501">
              <w:rPr>
                <w:sz w:val="20"/>
                <w:szCs w:val="20"/>
                <w:lang w:val="bg-BG"/>
              </w:rPr>
              <w:t>Общо разходи по бюджета на ПРБ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A76682" w:rsidRDefault="001B209D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896799" w:rsidRDefault="00896799" w:rsidP="00133D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1 642 543</w:t>
            </w:r>
          </w:p>
        </w:tc>
      </w:tr>
      <w:tr w:rsidR="001B209D" w:rsidRPr="00903501" w:rsidTr="001B209D">
        <w:trPr>
          <w:trHeight w:val="40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130"/>
              <w:shd w:val="clear" w:color="auto" w:fill="auto"/>
              <w:spacing w:before="0" w:after="0" w:line="240" w:lineRule="auto"/>
              <w:ind w:left="480"/>
              <w:jc w:val="left"/>
            </w:pPr>
            <w:r>
              <w:t>3300</w:t>
            </w:r>
            <w:r w:rsidRPr="00903501">
              <w:rPr>
                <w:lang w:val="bg-BG"/>
              </w:rPr>
              <w:t>.</w:t>
            </w:r>
            <w:r>
              <w:t>01</w:t>
            </w:r>
            <w:r w:rsidRPr="00903501">
              <w:rPr>
                <w:lang w:val="bg-BG"/>
              </w:rPr>
              <w:t>.</w:t>
            </w:r>
            <w:r>
              <w:t>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Default="001B209D" w:rsidP="001B209D">
            <w:pPr>
              <w:pStyle w:val="30"/>
              <w:shd w:val="clear" w:color="auto" w:fill="auto"/>
              <w:tabs>
                <w:tab w:val="left" w:leader="dot" w:pos="2522"/>
              </w:tabs>
              <w:spacing w:line="240" w:lineRule="auto"/>
              <w:ind w:left="180" w:firstLine="0"/>
              <w:rPr>
                <w:sz w:val="20"/>
                <w:szCs w:val="20"/>
                <w:lang w:val="bg-BG"/>
              </w:rPr>
            </w:pPr>
            <w:r w:rsidRPr="00042F58">
              <w:rPr>
                <w:sz w:val="20"/>
                <w:szCs w:val="20"/>
                <w:lang w:val="bg-BG"/>
              </w:rPr>
              <w:t>Функционална</w:t>
            </w:r>
            <w:r w:rsidRPr="00042F58">
              <w:rPr>
                <w:sz w:val="20"/>
                <w:szCs w:val="20"/>
              </w:rPr>
              <w:t xml:space="preserve"> </w:t>
            </w:r>
            <w:r w:rsidRPr="00042F58">
              <w:rPr>
                <w:sz w:val="20"/>
                <w:szCs w:val="20"/>
                <w:lang w:val="bg-BG"/>
              </w:rPr>
              <w:t>Област</w:t>
            </w:r>
          </w:p>
          <w:p w:rsidR="001B209D" w:rsidRDefault="001B209D" w:rsidP="001B209D">
            <w:pPr>
              <w:pStyle w:val="30"/>
              <w:tabs>
                <w:tab w:val="left" w:leader="dot" w:pos="1054"/>
              </w:tabs>
              <w:ind w:left="180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 xml:space="preserve">      </w:t>
            </w:r>
            <w:r w:rsidRPr="00042F58">
              <w:rPr>
                <w:sz w:val="20"/>
                <w:szCs w:val="20"/>
                <w:lang w:val="bg-BG"/>
              </w:rPr>
              <w:t xml:space="preserve">"Противодействие и защита на гражданите </w:t>
            </w:r>
          </w:p>
          <w:p w:rsidR="001B209D" w:rsidRPr="00903501" w:rsidRDefault="001B209D" w:rsidP="001B209D">
            <w:pPr>
              <w:pStyle w:val="30"/>
              <w:tabs>
                <w:tab w:val="left" w:leader="dot" w:pos="1054"/>
              </w:tabs>
              <w:ind w:left="180"/>
              <w:rPr>
                <w:lang w:val="bg-BG"/>
              </w:rPr>
            </w:pPr>
            <w:r>
              <w:rPr>
                <w:sz w:val="20"/>
                <w:szCs w:val="20"/>
                <w:lang w:val="bg-BG"/>
              </w:rPr>
              <w:t xml:space="preserve">       </w:t>
            </w:r>
            <w:r w:rsidRPr="00042F58">
              <w:rPr>
                <w:sz w:val="20"/>
                <w:szCs w:val="20"/>
                <w:lang w:val="bg-BG"/>
              </w:rPr>
              <w:t>от дискриминация"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A76682" w:rsidRDefault="001B209D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896799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642 543</w:t>
            </w:r>
          </w:p>
        </w:tc>
      </w:tr>
      <w:tr w:rsidR="001B209D" w:rsidRPr="00903501" w:rsidTr="001B209D">
        <w:trPr>
          <w:trHeight w:val="24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130"/>
              <w:shd w:val="clear" w:color="auto" w:fill="auto"/>
              <w:spacing w:before="0" w:after="0" w:line="240" w:lineRule="auto"/>
              <w:ind w:left="480"/>
              <w:jc w:val="left"/>
              <w:rPr>
                <w:lang w:val="bg-BG"/>
              </w:rPr>
            </w:pPr>
            <w:r>
              <w:t>3300</w:t>
            </w:r>
            <w:r w:rsidRPr="00903501">
              <w:rPr>
                <w:lang w:val="bg-BG"/>
              </w:rPr>
              <w:t>.</w:t>
            </w:r>
            <w:r>
              <w:t>01</w:t>
            </w:r>
            <w:r w:rsidRPr="00903501">
              <w:rPr>
                <w:lang w:val="bg-BG"/>
              </w:rPr>
              <w:t>.</w:t>
            </w:r>
            <w:r>
              <w:t>01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042F58" w:rsidRDefault="001B209D" w:rsidP="001B209D">
            <w:pPr>
              <w:pStyle w:val="70"/>
              <w:shd w:val="clear" w:color="auto" w:fill="auto"/>
              <w:tabs>
                <w:tab w:val="left" w:leader="dot" w:pos="2628"/>
              </w:tabs>
              <w:spacing w:line="240" w:lineRule="auto"/>
              <w:ind w:left="180"/>
              <w:rPr>
                <w:sz w:val="20"/>
                <w:szCs w:val="20"/>
              </w:rPr>
            </w:pPr>
            <w:r w:rsidRPr="00042F58">
              <w:rPr>
                <w:sz w:val="20"/>
                <w:szCs w:val="20"/>
                <w:lang w:val="bg-BG"/>
              </w:rPr>
              <w:t>Бюджетна програма</w:t>
            </w:r>
            <w:r w:rsidRPr="00042F58">
              <w:rPr>
                <w:sz w:val="20"/>
                <w:szCs w:val="20"/>
              </w:rPr>
              <w:t xml:space="preserve"> </w:t>
            </w:r>
          </w:p>
          <w:p w:rsidR="001B209D" w:rsidRPr="00042F58" w:rsidRDefault="001B209D" w:rsidP="001B209D">
            <w:pPr>
              <w:pStyle w:val="70"/>
              <w:shd w:val="clear" w:color="auto" w:fill="auto"/>
              <w:tabs>
                <w:tab w:val="left" w:leader="dot" w:pos="2628"/>
              </w:tabs>
              <w:spacing w:line="240" w:lineRule="auto"/>
              <w:ind w:left="180"/>
              <w:rPr>
                <w:sz w:val="18"/>
                <w:szCs w:val="18"/>
                <w:lang w:val="bg-BG"/>
              </w:rPr>
            </w:pPr>
            <w:r w:rsidRPr="00042F58">
              <w:rPr>
                <w:sz w:val="20"/>
                <w:szCs w:val="20"/>
                <w:lang w:val="bg-BG"/>
              </w:rPr>
              <w:t>"Противодействие на дискриминация"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896799" w:rsidRDefault="00896799" w:rsidP="008967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1 642</w:t>
            </w:r>
            <w:r w:rsidR="00A766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543</w:t>
            </w:r>
          </w:p>
        </w:tc>
      </w:tr>
    </w:tbl>
    <w:p w:rsidR="001B209D" w:rsidRPr="00D1499E" w:rsidRDefault="001B209D" w:rsidP="001E72FE">
      <w:pPr>
        <w:spacing w:before="120"/>
        <w:rPr>
          <w:lang w:val="bg-BG"/>
        </w:rPr>
      </w:pPr>
      <w:r w:rsidRPr="00D1499E">
        <w:rPr>
          <w:lang w:val="bg-BG"/>
        </w:rPr>
        <w:t xml:space="preserve"> </w:t>
      </w:r>
      <w:r w:rsidR="00133D9D" w:rsidRPr="00D91A76">
        <w:rPr>
          <w:rFonts w:ascii="Times New Roman" w:hAnsi="Times New Roman" w:cs="Arial"/>
          <w:iCs/>
          <w:sz w:val="18"/>
          <w:szCs w:val="18"/>
        </w:rPr>
        <w:t xml:space="preserve">*. </w:t>
      </w:r>
      <w:r w:rsidR="001E72FE" w:rsidRPr="00A76682">
        <w:rPr>
          <w:rFonts w:eastAsia="Batang"/>
          <w:bCs/>
          <w:sz w:val="16"/>
          <w:szCs w:val="16"/>
          <w:lang w:eastAsia="ko-KR"/>
        </w:rPr>
        <w:t xml:space="preserve">Класификационен код съгласно РМС № </w:t>
      </w:r>
      <w:r w:rsidR="00AE7702">
        <w:rPr>
          <w:rFonts w:eastAsia="Batang"/>
          <w:bCs/>
          <w:sz w:val="16"/>
          <w:szCs w:val="16"/>
          <w:lang w:val="bg-BG" w:eastAsia="ko-KR"/>
        </w:rPr>
        <w:t xml:space="preserve">850 </w:t>
      </w:r>
      <w:r w:rsidR="001E72FE" w:rsidRPr="00A76682">
        <w:rPr>
          <w:rFonts w:eastAsia="Batang"/>
          <w:bCs/>
          <w:sz w:val="16"/>
          <w:szCs w:val="16"/>
          <w:lang w:eastAsia="ko-KR"/>
        </w:rPr>
        <w:t>от 2022 г.</w:t>
      </w:r>
    </w:p>
    <w:p w:rsidR="001B209D" w:rsidRPr="00D1499E" w:rsidRDefault="001B209D" w:rsidP="00903501">
      <w:pPr>
        <w:pStyle w:val="60"/>
        <w:shd w:val="clear" w:color="auto" w:fill="auto"/>
        <w:tabs>
          <w:tab w:val="left" w:pos="722"/>
        </w:tabs>
        <w:spacing w:line="206" w:lineRule="exact"/>
        <w:ind w:left="540" w:right="400" w:firstLine="0"/>
        <w:rPr>
          <w:sz w:val="24"/>
          <w:szCs w:val="24"/>
          <w:lang w:val="bg-BG"/>
        </w:rPr>
      </w:pPr>
    </w:p>
    <w:p w:rsidR="001B209D" w:rsidRDefault="001B209D" w:rsidP="001B209D">
      <w:pPr>
        <w:pStyle w:val="60"/>
        <w:shd w:val="clear" w:color="auto" w:fill="auto"/>
        <w:tabs>
          <w:tab w:val="left" w:pos="722"/>
          <w:tab w:val="left" w:pos="1418"/>
        </w:tabs>
        <w:spacing w:line="206" w:lineRule="exact"/>
        <w:ind w:left="540" w:right="400" w:firstLine="0"/>
        <w:rPr>
          <w:sz w:val="24"/>
          <w:szCs w:val="24"/>
          <w:lang w:val="bg-BG"/>
        </w:rPr>
      </w:pPr>
    </w:p>
    <w:p w:rsidR="001B209D" w:rsidRDefault="001B209D" w:rsidP="00903501">
      <w:pPr>
        <w:pStyle w:val="60"/>
        <w:shd w:val="clear" w:color="auto" w:fill="auto"/>
        <w:tabs>
          <w:tab w:val="left" w:pos="713"/>
        </w:tabs>
        <w:spacing w:after="0" w:line="206" w:lineRule="exact"/>
        <w:ind w:left="540" w:right="400" w:firstLine="0"/>
        <w:rPr>
          <w:sz w:val="24"/>
          <w:szCs w:val="24"/>
          <w:lang w:val="bg-BG"/>
        </w:rPr>
      </w:pPr>
    </w:p>
    <w:tbl>
      <w:tblPr>
        <w:tblW w:w="993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75"/>
        <w:gridCol w:w="2016"/>
        <w:gridCol w:w="852"/>
        <w:gridCol w:w="850"/>
        <w:gridCol w:w="567"/>
        <w:gridCol w:w="709"/>
        <w:gridCol w:w="850"/>
        <w:gridCol w:w="729"/>
        <w:gridCol w:w="449"/>
        <w:gridCol w:w="677"/>
        <w:gridCol w:w="864"/>
      </w:tblGrid>
      <w:tr w:rsidR="00504391" w:rsidRPr="00234AAF" w:rsidTr="00C805ED">
        <w:trPr>
          <w:trHeight w:val="725"/>
          <w:jc w:val="center"/>
        </w:trPr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32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Код*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40"/>
              <w:framePr w:wrap="notBeside" w:vAnchor="text" w:hAnchor="page" w:x="1276" w:y="1044"/>
              <w:shd w:val="clear" w:color="auto" w:fill="auto"/>
              <w:spacing w:after="360" w:line="134" w:lineRule="exact"/>
              <w:jc w:val="center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ОБЛАСТИ НА ПОЛИТИКИ/ФУНКЦИОНАЛ</w:t>
            </w:r>
            <w:r w:rsidRPr="00234AAF">
              <w:rPr>
                <w:rStyle w:val="1475pt"/>
                <w:sz w:val="16"/>
                <w:szCs w:val="16"/>
                <w:lang w:val="bg-BG"/>
              </w:rPr>
              <w:t xml:space="preserve"> н и </w:t>
            </w:r>
            <w:r w:rsidRPr="00234AAF">
              <w:rPr>
                <w:sz w:val="16"/>
                <w:szCs w:val="16"/>
                <w:lang w:val="bg-BG"/>
              </w:rPr>
              <w:t>ОБЛАСТИ И БЮДЖЕТНИ ПРОГРАМИ</w:t>
            </w:r>
          </w:p>
          <w:p w:rsidR="00504391" w:rsidRPr="00234AAF" w:rsidRDefault="00504391" w:rsidP="00504391">
            <w:pPr>
              <w:pStyle w:val="140"/>
              <w:framePr w:wrap="notBeside" w:vAnchor="text" w:hAnchor="page" w:x="1276" w:y="1044"/>
              <w:shd w:val="clear" w:color="auto" w:fill="auto"/>
              <w:spacing w:before="360" w:line="139" w:lineRule="exact"/>
              <w:jc w:val="center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(изписва се наименованието на бюджетната организация) (в левв)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12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Консолидирани разходи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32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Ведомствени разходи</w:t>
            </w:r>
          </w:p>
        </w:tc>
        <w:tc>
          <w:tcPr>
            <w:tcW w:w="1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22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Администрирани разходи</w:t>
            </w:r>
          </w:p>
        </w:tc>
      </w:tr>
      <w:tr w:rsidR="00504391" w:rsidRPr="00234AAF" w:rsidTr="00C805ED">
        <w:trPr>
          <w:trHeight w:val="850"/>
          <w:jc w:val="center"/>
        </w:trPr>
        <w:tc>
          <w:tcPr>
            <w:tcW w:w="13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40"/>
              <w:framePr w:wrap="notBeside" w:vAnchor="text" w:hAnchor="page" w:x="1276" w:y="1044"/>
              <w:shd w:val="clear" w:color="auto" w:fill="auto"/>
              <w:spacing w:line="134" w:lineRule="exact"/>
              <w:jc w:val="both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Общо рязходи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По бюджета пи ПРБ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По други бюджети и сметки ЗН</w:t>
            </w:r>
          </w:p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средства от ЕС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40"/>
              <w:framePr w:wrap="notBeside" w:vAnchor="text" w:hAnchor="page" w:x="1276" w:y="1044"/>
              <w:shd w:val="clear" w:color="auto" w:fill="auto"/>
              <w:spacing w:line="134" w:lineRule="exact"/>
              <w:jc w:val="both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Общо ведомствени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spacing w:line="139" w:lineRule="exact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По бюджета mi ПРБ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По други бюджети ц сметки за</w:t>
            </w:r>
          </w:p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средства от ЕС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40"/>
              <w:framePr w:wrap="notBeside" w:vAnchor="text" w:hAnchor="page" w:x="1276" w:y="1044"/>
              <w:shd w:val="clear" w:color="auto" w:fill="auto"/>
              <w:spacing w:line="134" w:lineRule="exact"/>
              <w:jc w:val="both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Общо адммнистри рпии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spacing w:line="139" w:lineRule="exact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По бюджета аа ПРБ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По други бюджети и смешки за средства от ЕС</w:t>
            </w:r>
          </w:p>
        </w:tc>
      </w:tr>
      <w:tr w:rsidR="00AB09F3" w:rsidRPr="00234AAF" w:rsidTr="00C805ED">
        <w:trPr>
          <w:trHeight w:val="331"/>
          <w:jc w:val="center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framePr w:wrap="notBeside" w:vAnchor="text" w:hAnchor="page" w:x="1276" w:y="104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3300.0</w:t>
            </w:r>
            <w:r w:rsidRPr="00234AAF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0</w:t>
            </w: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Общо разходи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1005FC" w:rsidRDefault="001005FC" w:rsidP="00AB09F3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1 642 543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AB09F3" w:rsidRDefault="001005FC" w:rsidP="00AB09F3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</w:t>
            </w: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1642 543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firstLine="0"/>
              <w:rPr>
                <w:sz w:val="16"/>
                <w:szCs w:val="16"/>
                <w:lang w:val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Default="001005FC" w:rsidP="001005FC">
            <w:pPr>
              <w:framePr w:wrap="notBeside" w:vAnchor="text" w:hAnchor="page" w:x="1276" w:y="1044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642 543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Default="001005FC" w:rsidP="001005FC">
            <w:pPr>
              <w:framePr w:wrap="notBeside" w:vAnchor="text" w:hAnchor="page" w:x="1276" w:y="1044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</w:t>
            </w: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642 543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firstLine="0"/>
              <w:rPr>
                <w:sz w:val="16"/>
                <w:szCs w:val="16"/>
                <w:lang w:val="bg-BG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66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pStyle w:val="150"/>
              <w:framePr w:wrap="notBeside" w:vAnchor="text" w:hAnchor="page" w:x="1276" w:y="1044"/>
              <w:shd w:val="clear" w:color="auto" w:fill="auto"/>
              <w:spacing w:line="240" w:lineRule="auto"/>
              <w:ind w:left="520"/>
              <w:jc w:val="left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68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0</w:t>
            </w:r>
          </w:p>
        </w:tc>
      </w:tr>
      <w:tr w:rsidR="00AB09F3" w:rsidRPr="00234AAF" w:rsidTr="00C805ED">
        <w:trPr>
          <w:trHeight w:val="571"/>
          <w:jc w:val="center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framePr w:wrap="notBeside" w:vAnchor="text" w:hAnchor="page" w:x="1276" w:y="104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3300.01.00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Функционална област  "Противодействие и защита на гражданите от дискриминация"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1005FC" w:rsidRDefault="00AB09F3" w:rsidP="001005FC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</w:t>
            </w:r>
            <w:r w:rsidR="001005FC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1642 543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504391" w:rsidRDefault="001005FC" w:rsidP="00AB09F3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</w:t>
            </w: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1642 543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firstLine="0"/>
              <w:rPr>
                <w:sz w:val="16"/>
                <w:szCs w:val="16"/>
                <w:lang w:val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Default="001005FC" w:rsidP="001005FC">
            <w:pPr>
              <w:framePr w:wrap="notBeside" w:vAnchor="text" w:hAnchor="page" w:x="1276" w:y="1044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</w:t>
            </w: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642 543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Default="001005FC" w:rsidP="001005FC">
            <w:pPr>
              <w:framePr w:wrap="notBeside" w:vAnchor="text" w:hAnchor="page" w:x="1276" w:y="1044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</w:t>
            </w: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642 543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firstLine="0"/>
              <w:rPr>
                <w:sz w:val="16"/>
                <w:szCs w:val="16"/>
                <w:lang w:val="bg-BG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66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pStyle w:val="150"/>
              <w:framePr w:wrap="notBeside" w:vAnchor="text" w:hAnchor="page" w:x="1276" w:y="1044"/>
              <w:shd w:val="clear" w:color="auto" w:fill="auto"/>
              <w:spacing w:line="240" w:lineRule="auto"/>
              <w:ind w:left="52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68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0</w:t>
            </w:r>
          </w:p>
        </w:tc>
      </w:tr>
      <w:tr w:rsidR="00AB09F3" w:rsidRPr="00234AAF" w:rsidTr="00C805ED">
        <w:trPr>
          <w:trHeight w:val="355"/>
          <w:jc w:val="center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framePr w:wrap="notBeside" w:vAnchor="text" w:hAnchor="page" w:x="1276" w:y="104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3300.01.01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 xml:space="preserve">Бюджетна програма "Противодействие на дискриминация"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1005FC" w:rsidRDefault="001005FC" w:rsidP="00AB09F3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1 642 543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BC45C4" w:rsidRDefault="00AB09F3" w:rsidP="001005FC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1005FC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 xml:space="preserve"> 642 543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pStyle w:val="140"/>
              <w:framePr w:wrap="notBeside" w:vAnchor="text" w:hAnchor="page" w:x="1276" w:y="1044"/>
              <w:shd w:val="clear" w:color="auto" w:fill="auto"/>
              <w:spacing w:line="240" w:lineRule="auto"/>
              <w:rPr>
                <w:sz w:val="16"/>
                <w:szCs w:val="16"/>
                <w:lang w:val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Default="001005FC" w:rsidP="001005FC">
            <w:pPr>
              <w:framePr w:wrap="notBeside" w:vAnchor="text" w:hAnchor="page" w:x="1276" w:y="1044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</w:t>
            </w: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642 543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Default="00AB09F3" w:rsidP="001005FC">
            <w:pPr>
              <w:framePr w:wrap="notBeside" w:vAnchor="text" w:hAnchor="page" w:x="1276" w:y="1044"/>
            </w:pPr>
            <w:r w:rsidRPr="0088451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</w:t>
            </w:r>
            <w:r w:rsidR="001005F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</w:t>
            </w:r>
            <w:r w:rsidR="001005FC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642 543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BA3CC3" w:rsidRDefault="00AB09F3" w:rsidP="00AB09F3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pStyle w:val="140"/>
              <w:framePr w:wrap="notBeside" w:vAnchor="text" w:hAnchor="page" w:x="1276" w:y="1044"/>
              <w:shd w:val="clear" w:color="auto" w:fill="auto"/>
              <w:spacing w:line="240" w:lineRule="auto"/>
              <w:ind w:left="66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</w:tr>
    </w:tbl>
    <w:p w:rsidR="001B209D" w:rsidRPr="00D1499E" w:rsidRDefault="001B209D" w:rsidP="00D1499E">
      <w:pPr>
        <w:pStyle w:val="130"/>
        <w:shd w:val="clear" w:color="auto" w:fill="auto"/>
        <w:spacing w:before="0" w:after="73" w:line="360" w:lineRule="auto"/>
        <w:ind w:left="40" w:right="40"/>
        <w:rPr>
          <w:sz w:val="28"/>
          <w:szCs w:val="28"/>
          <w:lang w:val="bg-BG"/>
        </w:rPr>
      </w:pPr>
      <w:r w:rsidRPr="00D1499E">
        <w:rPr>
          <w:rStyle w:val="131"/>
          <w:sz w:val="28"/>
          <w:szCs w:val="28"/>
          <w:lang w:val="bg-BG"/>
        </w:rPr>
        <w:t>Приложение №</w:t>
      </w:r>
      <w:r w:rsidRPr="00D1499E">
        <w:rPr>
          <w:sz w:val="28"/>
          <w:szCs w:val="28"/>
          <w:lang w:val="bg-BG"/>
        </w:rPr>
        <w:t xml:space="preserve"> 26 - Отчет на консолидираните разходи по бюджетните програми в рамките на съответните функционални области</w:t>
      </w:r>
    </w:p>
    <w:p w:rsidR="001B209D" w:rsidRPr="001B209D" w:rsidRDefault="001B209D" w:rsidP="001B209D">
      <w:pPr>
        <w:rPr>
          <w:rFonts w:ascii="Times New Roman" w:hAnsi="Times New Roman" w:cs="Times New Roman"/>
          <w:sz w:val="20"/>
          <w:szCs w:val="20"/>
          <w:lang w:val="bg-BG"/>
        </w:rPr>
      </w:pPr>
    </w:p>
    <w:tbl>
      <w:tblPr>
        <w:tblW w:w="11267" w:type="dxa"/>
        <w:tblInd w:w="-34" w:type="dxa"/>
        <w:tblLook w:val="04A0" w:firstRow="1" w:lastRow="0" w:firstColumn="1" w:lastColumn="0" w:noHBand="0" w:noVBand="1"/>
      </w:tblPr>
      <w:tblGrid>
        <w:gridCol w:w="9687"/>
        <w:gridCol w:w="1580"/>
      </w:tblGrid>
      <w:tr w:rsidR="001B209D" w:rsidRPr="00D1499E" w:rsidTr="001B209D">
        <w:trPr>
          <w:trHeight w:val="300"/>
        </w:trPr>
        <w:tc>
          <w:tcPr>
            <w:tcW w:w="9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09D" w:rsidRPr="00D1499E" w:rsidRDefault="001B209D" w:rsidP="00385B8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  </w:t>
            </w:r>
            <w:r w:rsidR="000A3357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Комисия за защита от дискриминация няма второстепенни разпоредители  и в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 този консолидиран отчет  са включени всички ведомствени разходи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към полугодието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.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09D" w:rsidRPr="00D1499E" w:rsidRDefault="001B209D" w:rsidP="00D149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</w:p>
        </w:tc>
      </w:tr>
    </w:tbl>
    <w:p w:rsidR="00D1499E" w:rsidRDefault="006C6E0D" w:rsidP="00D1499E">
      <w:pPr>
        <w:pStyle w:val="60"/>
        <w:shd w:val="clear" w:color="auto" w:fill="auto"/>
        <w:tabs>
          <w:tab w:val="left" w:pos="733"/>
        </w:tabs>
        <w:spacing w:after="0" w:line="360" w:lineRule="auto"/>
        <w:ind w:left="40" w:firstLine="520"/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t>И</w:t>
      </w:r>
      <w:r w:rsidR="005602EA" w:rsidRPr="00D1499E">
        <w:rPr>
          <w:sz w:val="28"/>
          <w:szCs w:val="28"/>
          <w:lang w:val="bg-BG"/>
        </w:rPr>
        <w:t>зпълнението към 30.06.202</w:t>
      </w:r>
      <w:r>
        <w:rPr>
          <w:sz w:val="28"/>
          <w:szCs w:val="28"/>
        </w:rPr>
        <w:t>3</w:t>
      </w:r>
      <w:r w:rsidR="005602EA" w:rsidRPr="00D1499E">
        <w:rPr>
          <w:sz w:val="28"/>
          <w:szCs w:val="28"/>
          <w:lang w:val="bg-BG"/>
        </w:rPr>
        <w:t xml:space="preserve"> г. е в размер на  1</w:t>
      </w:r>
      <w:r>
        <w:rPr>
          <w:sz w:val="28"/>
          <w:szCs w:val="28"/>
          <w:lang w:val="bg-BG"/>
        </w:rPr>
        <w:t> 642 543 лв.</w:t>
      </w:r>
    </w:p>
    <w:p w:rsidR="00D1499E" w:rsidRPr="00D1499E" w:rsidRDefault="00D1499E" w:rsidP="00D1499E">
      <w:pPr>
        <w:pStyle w:val="60"/>
        <w:shd w:val="clear" w:color="auto" w:fill="auto"/>
        <w:tabs>
          <w:tab w:val="left" w:pos="733"/>
        </w:tabs>
        <w:spacing w:after="0" w:line="360" w:lineRule="auto"/>
        <w:ind w:left="40" w:firstLine="520"/>
        <w:jc w:val="both"/>
        <w:rPr>
          <w:sz w:val="28"/>
          <w:szCs w:val="28"/>
        </w:rPr>
      </w:pPr>
    </w:p>
    <w:p w:rsidR="00A61BDB" w:rsidRPr="00D1499E" w:rsidRDefault="00A61BDB" w:rsidP="00A61BDB">
      <w:pPr>
        <w:pStyle w:val="a1"/>
        <w:shd w:val="clear" w:color="auto" w:fill="auto"/>
        <w:spacing w:line="190" w:lineRule="exact"/>
        <w:jc w:val="center"/>
        <w:rPr>
          <w:sz w:val="28"/>
          <w:szCs w:val="28"/>
          <w:lang w:val="bg-BG"/>
        </w:rPr>
      </w:pPr>
      <w:r w:rsidRPr="00D1499E">
        <w:rPr>
          <w:rStyle w:val="a2"/>
          <w:sz w:val="28"/>
          <w:szCs w:val="28"/>
          <w:lang w:val="bg-BG"/>
        </w:rPr>
        <w:t>Приложение № 3</w:t>
      </w:r>
      <w:r w:rsidRPr="00D1499E">
        <w:rPr>
          <w:sz w:val="28"/>
          <w:szCs w:val="28"/>
          <w:lang w:val="bg-BG"/>
        </w:rPr>
        <w:t xml:space="preserve"> -Финансиране на консолидираните разходи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0"/>
        <w:gridCol w:w="1181"/>
        <w:gridCol w:w="1162"/>
        <w:gridCol w:w="1229"/>
      </w:tblGrid>
      <w:tr w:rsidR="00A61BDB" w:rsidRPr="00903501" w:rsidTr="008D4125">
        <w:trPr>
          <w:trHeight w:val="691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30"/>
              <w:shd w:val="clear" w:color="auto" w:fill="auto"/>
              <w:spacing w:after="60"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Финансиране на консолидираните разходи, обхванати в програмния бюджет</w:t>
            </w:r>
          </w:p>
          <w:p w:rsidR="00A61BDB" w:rsidRPr="00903501" w:rsidRDefault="00A61BDB" w:rsidP="00A61BDB">
            <w:pPr>
              <w:pStyle w:val="30"/>
              <w:shd w:val="clear" w:color="auto" w:fill="auto"/>
              <w:spacing w:before="60" w:line="240" w:lineRule="auto"/>
              <w:ind w:left="2720" w:firstLine="0"/>
              <w:rPr>
                <w:lang w:val="bg-BG"/>
              </w:rPr>
            </w:pPr>
            <w:r w:rsidRPr="00903501">
              <w:rPr>
                <w:lang w:val="bg-BG"/>
              </w:rPr>
              <w:t>(в лева)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pStyle w:val="30"/>
              <w:shd w:val="clear" w:color="auto" w:fill="auto"/>
              <w:spacing w:line="240" w:lineRule="auto"/>
              <w:ind w:left="380" w:firstLine="0"/>
              <w:rPr>
                <w:lang w:val="bg-BG"/>
              </w:rPr>
            </w:pPr>
            <w:r w:rsidRPr="00903501">
              <w:rPr>
                <w:lang w:val="bg-BG"/>
              </w:rPr>
              <w:t>Закон</w:t>
            </w: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pStyle w:val="30"/>
              <w:shd w:val="clear" w:color="auto" w:fill="auto"/>
              <w:spacing w:line="192" w:lineRule="exact"/>
              <w:ind w:right="340" w:firstLine="0"/>
              <w:jc w:val="right"/>
              <w:rPr>
                <w:lang w:val="bg-BG"/>
              </w:rPr>
            </w:pPr>
            <w:r w:rsidRPr="00903501">
              <w:rPr>
                <w:lang w:val="bg-BG"/>
              </w:rPr>
              <w:t>Уточнен план</w:t>
            </w:r>
          </w:p>
        </w:tc>
        <w:tc>
          <w:tcPr>
            <w:tcW w:w="1229" w:type="dxa"/>
            <w:shd w:val="clear" w:color="auto" w:fill="FFFFFF"/>
          </w:tcPr>
          <w:p w:rsidR="00A61BDB" w:rsidRPr="00903501" w:rsidRDefault="00A61BDB" w:rsidP="00A61BDB">
            <w:pPr>
              <w:pStyle w:val="30"/>
              <w:shd w:val="clear" w:color="auto" w:fill="auto"/>
              <w:spacing w:line="240" w:lineRule="auto"/>
              <w:ind w:left="400" w:firstLine="0"/>
              <w:rPr>
                <w:lang w:val="bg-BG"/>
              </w:rPr>
            </w:pPr>
            <w:r w:rsidRPr="00903501">
              <w:rPr>
                <w:lang w:val="bg-BG"/>
              </w:rPr>
              <w:t>Отчет</w:t>
            </w:r>
          </w:p>
        </w:tc>
      </w:tr>
      <w:tr w:rsidR="00A61BDB" w:rsidRPr="00903501" w:rsidTr="008D4125">
        <w:trPr>
          <w:trHeight w:val="264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30"/>
              <w:shd w:val="clear" w:color="auto" w:fill="auto"/>
              <w:spacing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Общо консолидирани разходи:</w:t>
            </w:r>
          </w:p>
        </w:tc>
        <w:tc>
          <w:tcPr>
            <w:tcW w:w="1181" w:type="dxa"/>
            <w:shd w:val="clear" w:color="auto" w:fill="FFFFFF"/>
          </w:tcPr>
          <w:p w:rsidR="00A61BDB" w:rsidRPr="005B7259" w:rsidRDefault="00A61BDB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5B7259" w:rsidRDefault="00A61BDB" w:rsidP="00632C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5B7259" w:rsidRDefault="00A61BDB" w:rsidP="006C6E0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731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B725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6C6E0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642 543</w:t>
            </w:r>
          </w:p>
        </w:tc>
      </w:tr>
      <w:tr w:rsidR="005B7259" w:rsidRPr="00903501" w:rsidTr="008D4125">
        <w:trPr>
          <w:trHeight w:val="264"/>
          <w:jc w:val="center"/>
        </w:trPr>
        <w:tc>
          <w:tcPr>
            <w:tcW w:w="5990" w:type="dxa"/>
            <w:shd w:val="clear" w:color="auto" w:fill="FFFFFF"/>
          </w:tcPr>
          <w:p w:rsidR="005B7259" w:rsidRPr="00903501" w:rsidRDefault="005B7259" w:rsidP="005B7259">
            <w:pPr>
              <w:pStyle w:val="30"/>
              <w:shd w:val="clear" w:color="auto" w:fill="auto"/>
              <w:spacing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Общо финансиране:</w:t>
            </w:r>
          </w:p>
        </w:tc>
        <w:tc>
          <w:tcPr>
            <w:tcW w:w="1181" w:type="dxa"/>
            <w:shd w:val="clear" w:color="auto" w:fill="FFFFFF"/>
          </w:tcPr>
          <w:p w:rsidR="005B7259" w:rsidRDefault="005B7259" w:rsidP="005B7259">
            <w:pPr>
              <w:jc w:val="center"/>
            </w:pPr>
          </w:p>
        </w:tc>
        <w:tc>
          <w:tcPr>
            <w:tcW w:w="1162" w:type="dxa"/>
            <w:shd w:val="clear" w:color="auto" w:fill="FFFFFF"/>
          </w:tcPr>
          <w:p w:rsidR="005B7259" w:rsidRDefault="005B7259" w:rsidP="005B7259">
            <w:pPr>
              <w:jc w:val="center"/>
            </w:pPr>
          </w:p>
        </w:tc>
        <w:tc>
          <w:tcPr>
            <w:tcW w:w="1229" w:type="dxa"/>
            <w:shd w:val="clear" w:color="auto" w:fill="FFFFFF"/>
          </w:tcPr>
          <w:p w:rsidR="005B7259" w:rsidRPr="006C6E0D" w:rsidRDefault="005B7259" w:rsidP="005B7259">
            <w:pPr>
              <w:jc w:val="center"/>
              <w:rPr>
                <w:lang w:val="bg-BG"/>
              </w:rPr>
            </w:pPr>
            <w:r w:rsidRPr="00D76CA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6C6E0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6C6E0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642</w:t>
            </w:r>
            <w:r w:rsidR="006C6E0D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 xml:space="preserve"> 543</w:t>
            </w:r>
          </w:p>
        </w:tc>
      </w:tr>
      <w:tr w:rsidR="005B7259" w:rsidRPr="00903501" w:rsidTr="008D4125">
        <w:trPr>
          <w:trHeight w:val="269"/>
          <w:jc w:val="center"/>
        </w:trPr>
        <w:tc>
          <w:tcPr>
            <w:tcW w:w="5990" w:type="dxa"/>
            <w:shd w:val="clear" w:color="auto" w:fill="FFFFFF"/>
          </w:tcPr>
          <w:p w:rsidR="005B7259" w:rsidRPr="00903501" w:rsidRDefault="005B7259" w:rsidP="005B7259">
            <w:pPr>
              <w:pStyle w:val="30"/>
              <w:shd w:val="clear" w:color="auto" w:fill="auto"/>
              <w:spacing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От бюджета на ПРБ</w:t>
            </w:r>
          </w:p>
        </w:tc>
        <w:tc>
          <w:tcPr>
            <w:tcW w:w="1181" w:type="dxa"/>
            <w:shd w:val="clear" w:color="auto" w:fill="FFFFFF"/>
          </w:tcPr>
          <w:p w:rsidR="005B7259" w:rsidRDefault="005B7259" w:rsidP="005B7259">
            <w:pPr>
              <w:jc w:val="center"/>
            </w:pPr>
          </w:p>
        </w:tc>
        <w:tc>
          <w:tcPr>
            <w:tcW w:w="1162" w:type="dxa"/>
            <w:shd w:val="clear" w:color="auto" w:fill="FFFFFF"/>
          </w:tcPr>
          <w:p w:rsidR="005B7259" w:rsidRDefault="005B7259" w:rsidP="005B7259">
            <w:pPr>
              <w:jc w:val="center"/>
            </w:pPr>
          </w:p>
        </w:tc>
        <w:tc>
          <w:tcPr>
            <w:tcW w:w="1229" w:type="dxa"/>
            <w:shd w:val="clear" w:color="auto" w:fill="FFFFFF"/>
          </w:tcPr>
          <w:p w:rsidR="005B7259" w:rsidRPr="006C6E0D" w:rsidRDefault="006C6E0D" w:rsidP="005B7259">
            <w:pPr>
              <w:jc w:val="center"/>
              <w:rPr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1 642 543</w:t>
            </w:r>
          </w:p>
        </w:tc>
      </w:tr>
      <w:tr w:rsidR="00A61BDB" w:rsidRPr="00903501" w:rsidTr="008D4125">
        <w:trPr>
          <w:trHeight w:val="264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30"/>
              <w:shd w:val="clear" w:color="auto" w:fill="auto"/>
              <w:spacing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От други бюджети и сметки за средства от ЕС, в т.ч. от:</w:t>
            </w:r>
          </w:p>
        </w:tc>
        <w:tc>
          <w:tcPr>
            <w:tcW w:w="1181" w:type="dxa"/>
            <w:shd w:val="clear" w:color="auto" w:fill="FFFFFF"/>
          </w:tcPr>
          <w:p w:rsidR="00A61BDB" w:rsidRPr="00577319" w:rsidRDefault="00A61BDB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577319" w:rsidRDefault="00A61BDB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F5F32" w:rsidRDefault="00A61BDB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</w:tr>
      <w:tr w:rsidR="00A61BDB" w:rsidRPr="00903501" w:rsidTr="008D4125">
        <w:trPr>
          <w:trHeight w:val="269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• Централен бюджет, в т.ч.:</w:t>
            </w:r>
          </w:p>
        </w:tc>
        <w:tc>
          <w:tcPr>
            <w:tcW w:w="1181" w:type="dxa"/>
            <w:shd w:val="clear" w:color="auto" w:fill="FFFFFF"/>
          </w:tcPr>
          <w:p w:rsidR="00A61BDB" w:rsidRPr="00577319" w:rsidRDefault="00A61BDB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577319" w:rsidRDefault="00A61BDB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577319" w:rsidRDefault="00A61BDB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61BDB" w:rsidRPr="00903501" w:rsidTr="008D4125">
        <w:trPr>
          <w:trHeight w:val="269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40" w:lineRule="auto"/>
              <w:ind w:left="620" w:firstLine="0"/>
              <w:rPr>
                <w:lang w:val="bg-BG"/>
              </w:rPr>
            </w:pPr>
            <w:r w:rsidRPr="00903501">
              <w:rPr>
                <w:lang w:val="bg-BG"/>
              </w:rPr>
              <w:t>Държавни инвестиционни заеми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</w:tr>
      <w:tr w:rsidR="00A61BDB" w:rsidRPr="00903501" w:rsidTr="008D4125">
        <w:trPr>
          <w:trHeight w:val="259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• Сметки за средства от ЕС (ССЕС на НФ и на ДФЗ)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F5F32" w:rsidRDefault="00A61BDB" w:rsidP="009F5F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</w:tr>
      <w:tr w:rsidR="00A61BDB" w:rsidRPr="00903501" w:rsidTr="008D4125">
        <w:trPr>
          <w:trHeight w:val="437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11" w:lineRule="exact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• Други програми и инициативи, по които Република България е страна-партньор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F5F32" w:rsidRDefault="00A61BDB" w:rsidP="009F5F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</w:tr>
      <w:tr w:rsidR="00A61BDB" w:rsidRPr="00903501" w:rsidTr="008D4125">
        <w:trPr>
          <w:trHeight w:val="269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lastRenderedPageBreak/>
              <w:t>• Други програми и други донори по бюджета на ПРБ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</w:tr>
      <w:tr w:rsidR="00A61BDB" w:rsidRPr="00903501" w:rsidTr="008D4125">
        <w:trPr>
          <w:trHeight w:val="437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06" w:lineRule="exact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• Други бюджетни организации, включени в консолидираната фискална програма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</w:tr>
      <w:tr w:rsidR="00A61BDB" w:rsidRPr="00903501" w:rsidTr="008D4125">
        <w:trPr>
          <w:trHeight w:val="442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06" w:lineRule="exact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• Други, в т.ч. предоставени трансфери за други бюджети за сметка на планирани разходи по бюджета на ПРБ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</w:tr>
    </w:tbl>
    <w:p w:rsidR="00697198" w:rsidRPr="00D1499E" w:rsidRDefault="000A3357" w:rsidP="00D1499E">
      <w:pPr>
        <w:pStyle w:val="60"/>
        <w:shd w:val="clear" w:color="auto" w:fill="auto"/>
        <w:tabs>
          <w:tab w:val="left" w:pos="733"/>
        </w:tabs>
        <w:spacing w:after="0" w:line="360" w:lineRule="auto"/>
        <w:ind w:left="40" w:firstLine="520"/>
        <w:jc w:val="both"/>
        <w:rPr>
          <w:sz w:val="28"/>
          <w:szCs w:val="28"/>
          <w:lang w:val="bg-BG"/>
        </w:rPr>
      </w:pPr>
      <w:r w:rsidRPr="00D1499E">
        <w:rPr>
          <w:sz w:val="28"/>
          <w:szCs w:val="28"/>
        </w:rPr>
        <w:t>Комисията за защита от дискриминация не разполага със собствени приходи.</w:t>
      </w:r>
    </w:p>
    <w:p w:rsidR="00A61BDB" w:rsidRPr="00D1499E" w:rsidRDefault="00A61BDB" w:rsidP="00D1499E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bg-BG"/>
        </w:rPr>
      </w:pPr>
      <w:r w:rsidRPr="00D1499E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Финансирането на всички разходи по бюджета на КЗД е изцяло от </w:t>
      </w:r>
      <w:r w:rsidRPr="00D1499E">
        <w:rPr>
          <w:rFonts w:ascii="Times New Roman" w:eastAsia="Times New Roman" w:hAnsi="Times New Roman" w:cs="Times New Roman"/>
          <w:color w:val="auto"/>
          <w:sz w:val="28"/>
          <w:szCs w:val="28"/>
          <w:lang w:val="bg-BG"/>
        </w:rPr>
        <w:t xml:space="preserve">Държавния </w:t>
      </w:r>
      <w:r w:rsidRPr="00D1499E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бюджет.</w:t>
      </w:r>
    </w:p>
    <w:p w:rsidR="00697198" w:rsidRPr="00D1499E" w:rsidRDefault="005602EA" w:rsidP="00D1499E">
      <w:pPr>
        <w:pStyle w:val="60"/>
        <w:shd w:val="clear" w:color="auto" w:fill="auto"/>
        <w:tabs>
          <w:tab w:val="left" w:pos="733"/>
        </w:tabs>
        <w:spacing w:after="0" w:line="360" w:lineRule="auto"/>
        <w:ind w:left="40" w:firstLine="520"/>
        <w:jc w:val="both"/>
        <w:rPr>
          <w:sz w:val="28"/>
          <w:szCs w:val="28"/>
          <w:lang w:val="bg-BG"/>
        </w:rPr>
      </w:pPr>
      <w:r w:rsidRPr="00D1499E">
        <w:rPr>
          <w:sz w:val="28"/>
          <w:szCs w:val="28"/>
          <w:lang w:val="bg-BG"/>
        </w:rPr>
        <w:t>Към отчетния период не са изв</w:t>
      </w:r>
      <w:r w:rsidR="00164D68" w:rsidRPr="00D1499E">
        <w:rPr>
          <w:sz w:val="28"/>
          <w:szCs w:val="28"/>
          <w:lang w:val="bg-BG"/>
        </w:rPr>
        <w:t xml:space="preserve">ършвани промени по бюджета </w:t>
      </w:r>
      <w:r w:rsidRPr="00D1499E">
        <w:rPr>
          <w:sz w:val="28"/>
          <w:szCs w:val="28"/>
          <w:lang w:val="bg-BG"/>
        </w:rPr>
        <w:t>на Комисията</w:t>
      </w:r>
    </w:p>
    <w:tbl>
      <w:tblPr>
        <w:tblW w:w="11236" w:type="dxa"/>
        <w:tblInd w:w="93" w:type="dxa"/>
        <w:tblLook w:val="04A0" w:firstRow="1" w:lastRow="0" w:firstColumn="1" w:lastColumn="0" w:noHBand="0" w:noVBand="1"/>
      </w:tblPr>
      <w:tblGrid>
        <w:gridCol w:w="8804"/>
        <w:gridCol w:w="1228"/>
        <w:gridCol w:w="1204"/>
      </w:tblGrid>
      <w:tr w:rsidR="00A61BDB" w:rsidRPr="00D1499E" w:rsidTr="00995B2D">
        <w:trPr>
          <w:trHeight w:val="375"/>
        </w:trPr>
        <w:tc>
          <w:tcPr>
            <w:tcW w:w="8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BDB" w:rsidRPr="00D1499E" w:rsidRDefault="00164D68" w:rsidP="00D149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</w:pPr>
            <w:r w:rsidRPr="00D1499E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  <w:t>Отчетените ведомствени разходи по бюджета на Комисията са в размер на 1</w:t>
            </w:r>
            <w:r w:rsidR="005B7259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  <w:t> </w:t>
            </w:r>
            <w:r w:rsidR="00C5600E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  <w:t>1642 543</w:t>
            </w:r>
            <w:r w:rsidR="005B7259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  <w:t xml:space="preserve"> лв.</w:t>
            </w:r>
            <w:r w:rsidRPr="00D1499E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  <w:t>, както следва:</w:t>
            </w:r>
          </w:p>
          <w:p w:rsidR="00164D68" w:rsidRPr="00D1499E" w:rsidRDefault="00164D68" w:rsidP="00D1499E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Разходите са персонал са в размер на  </w:t>
            </w:r>
            <w:r w:rsidR="00F0718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1 231 514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лв, включващи възнагражденията за персонала, нает по трудови и служебни възнаграждения; други плащания и възнаграждения, разходи за възнаграждения на извънщатния персонал, обе</w:t>
            </w:r>
            <w:r w:rsidR="00B2348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з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щетения по КТ и ЗДСл; задъ</w:t>
            </w:r>
            <w:r w:rsidR="004F57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л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жителните осигуровки от работодател</w:t>
            </w:r>
          </w:p>
          <w:p w:rsidR="00995B2D" w:rsidRPr="00D1499E" w:rsidRDefault="00164D68" w:rsidP="00D1499E">
            <w:pPr>
              <w:pStyle w:val="ListParagraph"/>
              <w:numPr>
                <w:ilvl w:val="0"/>
                <w:numId w:val="4"/>
              </w:numPr>
              <w:tabs>
                <w:tab w:val="left" w:pos="0"/>
                <w:tab w:val="left" w:pos="709"/>
                <w:tab w:val="left" w:pos="851"/>
              </w:tabs>
              <w:spacing w:line="360" w:lineRule="auto"/>
              <w:ind w:right="229"/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Разходи за ведомствена издръжка на Комисията в размер на </w:t>
            </w:r>
            <w:r w:rsidR="00D87B7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401 423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лв.</w:t>
            </w:r>
            <w:r w:rsidR="00107E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Голяма</w:t>
            </w:r>
            <w:r w:rsidR="00995B2D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част от разходите са външни услуги</w:t>
            </w:r>
            <w:r w:rsidR="00107E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                   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(</w:t>
            </w:r>
            <w:r w:rsidR="00385B82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транспортни разходи на </w:t>
            </w:r>
            <w:r w:rsidR="00385B8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страните и </w:t>
            </w:r>
            <w:r w:rsidR="00385B82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с</w:t>
            </w:r>
            <w:r w:rsidR="00385B8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ви</w:t>
            </w:r>
            <w:r w:rsidR="00385B82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детели</w:t>
            </w:r>
            <w:r w:rsidR="00385B8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те</w:t>
            </w:r>
            <w:r w:rsidR="00385B82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по преписки</w:t>
            </w:r>
            <w:r w:rsidR="00385B8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,</w:t>
            </w:r>
            <w:r w:rsidR="00385B82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охрана, телекомуникационни, пощенски и куриерски услуги, </w:t>
            </w:r>
            <w:r w:rsidR="005B725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стенографски услуги,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абонаме</w:t>
            </w:r>
            <w:r w:rsidR="005B725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н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тно поддържане на техника, , текуща издръжка на</w:t>
            </w:r>
            <w:r w:rsidRPr="00D1499E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  <w:t xml:space="preserve">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регионалните ни офиси и др</w:t>
            </w:r>
            <w:r w:rsidRPr="00D1499E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  <w:t xml:space="preserve">.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разходи). Извършени са разходи за  горива, вода, ел.енергия, съдебни обе</w:t>
            </w:r>
            <w:r w:rsidR="00004FC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з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щетени</w:t>
            </w:r>
            <w:r w:rsidR="005B725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я</w:t>
            </w:r>
            <w:r w:rsidR="00385B8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и разноски, както и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за канцеларски материали, консумативи, хигиенни материали, консумативи за служебни автомобили</w:t>
            </w:r>
            <w:r w:rsidR="00995B2D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. Завишени са разходите, свързани с </w:t>
            </w:r>
            <w:r w:rsidR="00995B2D" w:rsidRPr="00D1499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мерките за</w:t>
            </w:r>
            <w:r w:rsidR="00004FC0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предотвратяване на разпростра</w:t>
            </w:r>
            <w:r w:rsidR="00995B2D" w:rsidRPr="00D1499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нението на </w:t>
            </w:r>
            <w:r w:rsidR="00995B2D" w:rsidRPr="00D1499E">
              <w:rPr>
                <w:rFonts w:ascii="Times New Roman" w:hAnsi="Times New Roman" w:cs="Times New Roman"/>
                <w:sz w:val="28"/>
                <w:szCs w:val="28"/>
              </w:rPr>
              <w:t>COVID-19</w:t>
            </w:r>
            <w:r w:rsidR="00995B2D" w:rsidRPr="00D1499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и лечението му.</w:t>
            </w:r>
            <w:r w:rsidR="00995B2D" w:rsidRPr="00D149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5B2D" w:rsidRPr="00D1499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Разходи за данък сгради, ТБО, МПС, винетни стикери, регистрация, застраховки на сл. автомобили</w:t>
            </w:r>
          </w:p>
          <w:p w:rsidR="00164D68" w:rsidRPr="00D1499E" w:rsidRDefault="00995B2D" w:rsidP="00D1499E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Извършените  капиталови р</w:t>
            </w:r>
            <w:r w:rsidR="00B2348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а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зходи в размер на  </w:t>
            </w:r>
            <w:r w:rsidR="00F0718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9</w:t>
            </w:r>
            <w:r w:rsidR="00F0718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606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лв., са за закупуване на </w:t>
            </w:r>
            <w:r w:rsidR="00266ED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оборудване и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стопански инвентар. </w:t>
            </w:r>
          </w:p>
          <w:p w:rsidR="00995B2D" w:rsidRPr="00D1499E" w:rsidRDefault="00995B2D" w:rsidP="00D1499E">
            <w:pPr>
              <w:pStyle w:val="ListParagraph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BDB" w:rsidRPr="00D1499E" w:rsidRDefault="00A61BDB" w:rsidP="00D149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BDB" w:rsidRPr="00D1499E" w:rsidRDefault="00A61BDB" w:rsidP="00D149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</w:p>
        </w:tc>
      </w:tr>
    </w:tbl>
    <w:p w:rsidR="00903501" w:rsidRPr="00D1499E" w:rsidRDefault="00A52049" w:rsidP="00D1499E">
      <w:pPr>
        <w:pStyle w:val="60"/>
        <w:numPr>
          <w:ilvl w:val="0"/>
          <w:numId w:val="3"/>
        </w:numPr>
        <w:shd w:val="clear" w:color="auto" w:fill="auto"/>
        <w:tabs>
          <w:tab w:val="left" w:pos="598"/>
          <w:tab w:val="left" w:leader="dot" w:pos="6444"/>
        </w:tabs>
        <w:spacing w:before="0" w:after="15" w:line="360" w:lineRule="auto"/>
        <w:ind w:right="80"/>
        <w:rPr>
          <w:sz w:val="28"/>
          <w:szCs w:val="28"/>
          <w:lang w:val="bg-BG"/>
        </w:rPr>
      </w:pPr>
      <w:r w:rsidRPr="00D1499E">
        <w:rPr>
          <w:sz w:val="28"/>
          <w:szCs w:val="28"/>
          <w:lang w:val="bg-BG"/>
        </w:rPr>
        <w:t>П</w:t>
      </w:r>
      <w:r w:rsidR="00903501" w:rsidRPr="00D1499E">
        <w:rPr>
          <w:sz w:val="28"/>
          <w:szCs w:val="28"/>
          <w:lang w:val="bg-BG"/>
        </w:rPr>
        <w:t xml:space="preserve">реглед на изпълнението </w:t>
      </w:r>
      <w:r w:rsidR="0075025D" w:rsidRPr="00D1499E">
        <w:rPr>
          <w:sz w:val="28"/>
          <w:szCs w:val="28"/>
          <w:lang w:val="bg-BG"/>
        </w:rPr>
        <w:t>по функционална област</w:t>
      </w:r>
      <w:r w:rsidR="0075025D" w:rsidRPr="00D1499E">
        <w:rPr>
          <w:sz w:val="28"/>
          <w:szCs w:val="28"/>
        </w:rPr>
        <w:t xml:space="preserve"> </w:t>
      </w:r>
      <w:r w:rsidR="0075025D" w:rsidRPr="00D1499E">
        <w:rPr>
          <w:sz w:val="28"/>
          <w:szCs w:val="28"/>
          <w:lang w:val="bg-BG"/>
        </w:rPr>
        <w:t xml:space="preserve"> „Противодействие и защита на гражданите от дискриминация"</w:t>
      </w:r>
    </w:p>
    <w:p w:rsidR="00995B2D" w:rsidRPr="00D1499E" w:rsidRDefault="00995B2D" w:rsidP="00D1499E">
      <w:pPr>
        <w:pStyle w:val="60"/>
        <w:shd w:val="clear" w:color="auto" w:fill="auto"/>
        <w:tabs>
          <w:tab w:val="left" w:pos="598"/>
          <w:tab w:val="left" w:leader="dot" w:pos="6444"/>
        </w:tabs>
        <w:spacing w:before="0" w:after="15" w:line="360" w:lineRule="auto"/>
        <w:ind w:right="80" w:firstLine="0"/>
        <w:rPr>
          <w:sz w:val="28"/>
          <w:szCs w:val="28"/>
          <w:lang w:val="bg-BG"/>
        </w:rPr>
      </w:pPr>
    </w:p>
    <w:p w:rsidR="006D381A" w:rsidRPr="006D381A" w:rsidRDefault="00995B2D" w:rsidP="006D381A">
      <w:pPr>
        <w:spacing w:line="264" w:lineRule="auto"/>
        <w:ind w:right="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bg-BG"/>
        </w:rPr>
      </w:pPr>
      <w:r w:rsidRPr="00D1499E">
        <w:rPr>
          <w:sz w:val="28"/>
          <w:szCs w:val="28"/>
          <w:lang w:val="bg-BG"/>
        </w:rPr>
        <w:tab/>
        <w:t>КЗД</w:t>
      </w:r>
      <w:r w:rsidRPr="00D1499E">
        <w:rPr>
          <w:sz w:val="28"/>
          <w:szCs w:val="28"/>
        </w:rPr>
        <w:t xml:space="preserve"> предоставя независима помощ на жертвите на дискриминация при подава</w:t>
      </w:r>
      <w:r w:rsidR="00385B82">
        <w:rPr>
          <w:sz w:val="28"/>
          <w:szCs w:val="28"/>
        </w:rPr>
        <w:t>нето на жалби за дискриминация</w:t>
      </w:r>
      <w:r w:rsidR="005B7259">
        <w:rPr>
          <w:sz w:val="28"/>
          <w:szCs w:val="28"/>
          <w:lang w:val="bg-BG"/>
        </w:rPr>
        <w:t xml:space="preserve">. </w:t>
      </w:r>
      <w:r w:rsidRPr="00D1499E">
        <w:rPr>
          <w:sz w:val="28"/>
          <w:szCs w:val="28"/>
          <w:lang w:val="bg-BG"/>
        </w:rPr>
        <w:t xml:space="preserve"> Ангажираността на институцията за съдействие на гражданите е категорична</w:t>
      </w:r>
      <w:r w:rsidR="00385B82">
        <w:rPr>
          <w:sz w:val="28"/>
          <w:szCs w:val="28"/>
          <w:lang w:val="bg-BG"/>
        </w:rPr>
        <w:t xml:space="preserve">. КЗД </w:t>
      </w:r>
      <w:r w:rsidRPr="00D1499E">
        <w:rPr>
          <w:sz w:val="28"/>
          <w:szCs w:val="28"/>
          <w:lang w:val="bg-BG"/>
        </w:rPr>
        <w:t>работи в изпълнение на устойчивата си визия за равенство в третирането, ограничаване на социалната уязвимост и предотвратяване създаването на нови уязвими социални формирования, както чрез централното си звено, така и чрез добре развитата си  мрежа от регионални представителства на територията на страната</w:t>
      </w:r>
      <w:r w:rsidR="00385B82">
        <w:rPr>
          <w:sz w:val="28"/>
          <w:szCs w:val="28"/>
          <w:lang w:val="bg-BG"/>
        </w:rPr>
        <w:t>.</w:t>
      </w:r>
      <w:r w:rsidR="00153F04">
        <w:rPr>
          <w:sz w:val="28"/>
          <w:szCs w:val="28"/>
          <w:lang w:val="bg-BG"/>
        </w:rPr>
        <w:t xml:space="preserve"> След отпадането на ограничителните мерки във връзка с разпространението </w:t>
      </w:r>
      <w:r w:rsidR="00153F04" w:rsidRPr="00D1499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от </w:t>
      </w:r>
      <w:r w:rsidR="00153F04" w:rsidRPr="00D1499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Covid-19</w:t>
      </w:r>
      <w:r w:rsidRPr="00D1499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D1499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се наблюдава увеличен брой на постъпили жалби и сигнали, свързани с пандемията, увеличен брой на </w:t>
      </w:r>
      <w:r w:rsidR="00153F04">
        <w:rPr>
          <w:rFonts w:eastAsia="Calibri"/>
          <w:sz w:val="28"/>
          <w:szCs w:val="28"/>
          <w:shd w:val="clear" w:color="auto" w:fill="FFFFFF"/>
          <w:lang w:val="bg-BG"/>
        </w:rPr>
        <w:t xml:space="preserve"> извършените консултации  в приемните</w:t>
      </w:r>
      <w:r w:rsidRPr="00D1499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на КЗД с оглед оказване на независима правна помощ на гражданите, което води до увеличаване обема на работа и отговорности, въпреки </w:t>
      </w:r>
      <w:r w:rsidR="00153F04">
        <w:rPr>
          <w:rFonts w:eastAsia="Calibri"/>
          <w:sz w:val="28"/>
          <w:szCs w:val="28"/>
          <w:shd w:val="clear" w:color="auto" w:fill="FFFFFF"/>
          <w:lang w:val="bg-BG"/>
        </w:rPr>
        <w:t xml:space="preserve">не отпадналия </w:t>
      </w:r>
      <w:r w:rsidRPr="00D1499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риск за здравето</w:t>
      </w:r>
      <w:r w:rsidR="00153F04">
        <w:rPr>
          <w:rFonts w:eastAsia="Calibri"/>
          <w:sz w:val="28"/>
          <w:szCs w:val="28"/>
          <w:shd w:val="clear" w:color="auto" w:fill="FFFFFF"/>
          <w:lang w:val="bg-BG"/>
        </w:rPr>
        <w:t xml:space="preserve"> на служителите</w:t>
      </w:r>
      <w:r w:rsidRPr="00D1499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.</w:t>
      </w:r>
      <w:r w:rsidR="003C0966" w:rsidRPr="00D1499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В изпълнение на своите функции през отчетния период КЗД положи ус</w:t>
      </w:r>
      <w:r w:rsidR="00B2348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и</w:t>
      </w:r>
      <w:r w:rsidR="003C0966" w:rsidRPr="00D1499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лия за постигане на целите си.</w:t>
      </w:r>
      <w:r w:rsidR="00377FB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Специфичната обстановка доведе до промени в организацията на работния процес. Срещите </w:t>
      </w:r>
      <w:r w:rsidR="00F064F2">
        <w:rPr>
          <w:rFonts w:eastAsia="Calibri"/>
          <w:sz w:val="28"/>
          <w:szCs w:val="28"/>
          <w:shd w:val="clear" w:color="auto" w:fill="FFFFFF"/>
          <w:lang w:val="bg-BG"/>
        </w:rPr>
        <w:t>се провеждат хибридно – на живо и</w:t>
      </w:r>
      <w:r w:rsidR="00377FB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в он-лайн среда, </w:t>
      </w:r>
      <w:r w:rsidR="00F064F2">
        <w:rPr>
          <w:rFonts w:eastAsia="Calibri"/>
          <w:sz w:val="28"/>
          <w:szCs w:val="28"/>
          <w:shd w:val="clear" w:color="auto" w:fill="FFFFFF"/>
          <w:lang w:val="bg-BG"/>
        </w:rPr>
        <w:t xml:space="preserve">при спазване на завишените изисквания за киберсигурност. С това са свързани </w:t>
      </w:r>
      <w:r w:rsidR="00F064F2" w:rsidRPr="00B9703A">
        <w:rPr>
          <w:rFonts w:eastAsia="Calibri"/>
          <w:sz w:val="28"/>
          <w:szCs w:val="28"/>
          <w:shd w:val="clear" w:color="auto" w:fill="FFFFFF"/>
          <w:lang w:val="bg-BG"/>
        </w:rPr>
        <w:t>повишените разходи за</w:t>
      </w:r>
      <w:r w:rsidR="00377FB8" w:rsidRPr="00B9703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обезпечаване</w:t>
      </w:r>
      <w:r w:rsidR="00B9703A">
        <w:rPr>
          <w:rFonts w:eastAsia="Calibri"/>
          <w:sz w:val="28"/>
          <w:szCs w:val="28"/>
          <w:shd w:val="clear" w:color="auto" w:fill="FFFFFF"/>
          <w:lang w:val="bg-BG"/>
        </w:rPr>
        <w:t xml:space="preserve"> с технически средства за осигуряване на платформи за отдалечен достъп,</w:t>
      </w:r>
      <w:r w:rsidR="00377FB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сигурна връзка и</w:t>
      </w:r>
      <w:r w:rsidR="00F064F2">
        <w:rPr>
          <w:rFonts w:eastAsia="Calibri"/>
          <w:sz w:val="28"/>
          <w:szCs w:val="28"/>
          <w:shd w:val="clear" w:color="auto" w:fill="FFFFFF"/>
          <w:lang w:val="bg-BG"/>
        </w:rPr>
        <w:t xml:space="preserve"> подготвен персонал.</w:t>
      </w:r>
      <w:r w:rsidR="006D381A">
        <w:rPr>
          <w:rFonts w:eastAsia="Calibri"/>
          <w:sz w:val="28"/>
          <w:szCs w:val="28"/>
          <w:shd w:val="clear" w:color="auto" w:fill="FFFFFF"/>
          <w:lang w:val="bg-BG"/>
        </w:rPr>
        <w:t xml:space="preserve"> Максимално са улеснени информационните системи и платформи, които се наложиха. </w:t>
      </w:r>
      <w:r w:rsidR="006D381A">
        <w:rPr>
          <w:sz w:val="28"/>
          <w:szCs w:val="28"/>
        </w:rPr>
        <w:t>Въпросът за мрежовата и информационна сигурност и за достъпа до информация, на база Регламента за защита на личните данни, беше на преден план и наложи постоянно внимание, наблюдение и контрол във всички аспекти. В резултат на направения в</w:t>
      </w:r>
      <w:r w:rsidR="006D381A" w:rsidRPr="002C0240">
        <w:rPr>
          <w:sz w:val="28"/>
          <w:szCs w:val="28"/>
        </w:rPr>
        <w:t xml:space="preserve">ътрешен одит на </w:t>
      </w:r>
      <w:r w:rsidR="006D381A" w:rsidRPr="00EF4F4E">
        <w:rPr>
          <w:rFonts w:eastAsia="Calibri"/>
          <w:sz w:val="28"/>
          <w:szCs w:val="28"/>
        </w:rPr>
        <w:t xml:space="preserve">информационната </w:t>
      </w:r>
      <w:r w:rsidR="006D381A">
        <w:rPr>
          <w:rFonts w:eastAsia="Calibri"/>
          <w:sz w:val="28"/>
          <w:szCs w:val="28"/>
        </w:rPr>
        <w:t xml:space="preserve">среда на КЗД,  </w:t>
      </w:r>
      <w:r w:rsidR="006D381A" w:rsidRPr="00EF4F4E">
        <w:rPr>
          <w:rFonts w:eastAsia="Calibri"/>
          <w:sz w:val="28"/>
          <w:szCs w:val="28"/>
        </w:rPr>
        <w:t>подробно са изследвани аспектите на мрежовата и информационна сигурност в контекста на Наредбата за минималните изисквания за мрежова и информ</w:t>
      </w:r>
      <w:r w:rsidR="006D381A">
        <w:rPr>
          <w:rFonts w:eastAsia="Calibri"/>
          <w:sz w:val="28"/>
          <w:szCs w:val="28"/>
        </w:rPr>
        <w:t xml:space="preserve">ационна сигурност </w:t>
      </w:r>
      <w:r w:rsidR="006D381A">
        <w:rPr>
          <w:sz w:val="28"/>
          <w:szCs w:val="28"/>
        </w:rPr>
        <w:t>Започна и</w:t>
      </w:r>
      <w:r w:rsidR="006D381A" w:rsidRPr="00D105A0">
        <w:rPr>
          <w:sz w:val="28"/>
          <w:szCs w:val="28"/>
        </w:rPr>
        <w:t xml:space="preserve">зготвяне на стратегия за привеждане на </w:t>
      </w:r>
      <w:r w:rsidR="006D381A">
        <w:rPr>
          <w:sz w:val="28"/>
          <w:szCs w:val="28"/>
        </w:rPr>
        <w:t xml:space="preserve">информационната среда на КЗД </w:t>
      </w:r>
      <w:r w:rsidR="006D381A" w:rsidRPr="00D105A0">
        <w:rPr>
          <w:sz w:val="28"/>
          <w:szCs w:val="28"/>
        </w:rPr>
        <w:t xml:space="preserve"> в съответствие </w:t>
      </w:r>
      <w:r w:rsidR="006D381A">
        <w:rPr>
          <w:sz w:val="28"/>
          <w:szCs w:val="28"/>
        </w:rPr>
        <w:t>с изискванията, съгласно тази Наредба</w:t>
      </w:r>
      <w:r w:rsidR="006D381A">
        <w:rPr>
          <w:sz w:val="28"/>
          <w:szCs w:val="28"/>
          <w:lang w:val="bg-BG"/>
        </w:rPr>
        <w:t xml:space="preserve">. </w:t>
      </w:r>
      <w:r w:rsidR="006D381A" w:rsidRPr="006D381A">
        <w:rPr>
          <w:rFonts w:ascii="Times New Roman" w:eastAsia="Times New Roman" w:hAnsi="Times New Roman" w:cs="Times New Roman"/>
          <w:color w:val="auto"/>
          <w:sz w:val="28"/>
          <w:szCs w:val="28"/>
          <w:lang w:val="bg-BG" w:eastAsia="bg-BG"/>
        </w:rPr>
        <w:t>Използването на съвременна технологична платформа за реализация на деловодната система в КЗД ще позволи на по-късен етап да бъдат развити и въведени практики и инструменти за прилагане на правилата и препоръките по Общия регламент относно защитата на данните, ОРЗД и  GDPR.</w:t>
      </w:r>
    </w:p>
    <w:p w:rsidR="006D381A" w:rsidRDefault="006D381A" w:rsidP="00153F04">
      <w:pPr>
        <w:pStyle w:val="60"/>
        <w:shd w:val="clear" w:color="auto" w:fill="auto"/>
        <w:tabs>
          <w:tab w:val="left" w:pos="913"/>
        </w:tabs>
        <w:spacing w:before="0" w:after="0" w:line="360" w:lineRule="auto"/>
        <w:ind w:firstLine="0"/>
        <w:jc w:val="both"/>
        <w:rPr>
          <w:rFonts w:eastAsia="Calibri"/>
          <w:sz w:val="28"/>
          <w:szCs w:val="28"/>
          <w:shd w:val="clear" w:color="auto" w:fill="FFFFFF"/>
          <w:lang w:val="bg-BG"/>
        </w:rPr>
      </w:pPr>
      <w:r>
        <w:rPr>
          <w:rFonts w:eastAsia="Calibri"/>
          <w:sz w:val="28"/>
          <w:szCs w:val="28"/>
          <w:shd w:val="clear" w:color="auto" w:fill="FFFFFF"/>
          <w:lang w:val="bg-BG"/>
        </w:rPr>
        <w:t>Това неминуемо е свързано със значителни разходи в издръжката на комисията.</w:t>
      </w:r>
      <w:r w:rsidR="00F064F2">
        <w:rPr>
          <w:rFonts w:eastAsia="Calibri"/>
          <w:sz w:val="28"/>
          <w:szCs w:val="28"/>
          <w:shd w:val="clear" w:color="auto" w:fill="FFFFFF"/>
          <w:lang w:val="bg-BG"/>
        </w:rPr>
        <w:t xml:space="preserve"> </w:t>
      </w:r>
    </w:p>
    <w:p w:rsidR="00995B2D" w:rsidRPr="00153F04" w:rsidRDefault="00F064F2" w:rsidP="00153F04">
      <w:pPr>
        <w:pStyle w:val="60"/>
        <w:shd w:val="clear" w:color="auto" w:fill="auto"/>
        <w:tabs>
          <w:tab w:val="left" w:pos="913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rFonts w:eastAsia="Calibri"/>
          <w:sz w:val="28"/>
          <w:szCs w:val="28"/>
          <w:shd w:val="clear" w:color="auto" w:fill="FFFFFF"/>
          <w:lang w:val="bg-BG"/>
        </w:rPr>
        <w:t xml:space="preserve">Комисията продължава </w:t>
      </w:r>
      <w:r w:rsidR="00377FB8">
        <w:rPr>
          <w:rFonts w:eastAsia="Calibri"/>
          <w:sz w:val="28"/>
          <w:szCs w:val="28"/>
          <w:shd w:val="clear" w:color="auto" w:fill="FFFFFF"/>
          <w:lang w:val="bg-BG"/>
        </w:rPr>
        <w:t xml:space="preserve"> да провежда открити заседания на които се събират доста хора и е необходимо с обезпечаване с дезинфектанти и предпазни средства, с оглед спазване на въведените санитарно-хигиенни изисквания. Служителите от деловодството, регистратурата, юрисконсултите и регионалните представители работят ежедневно с граждани  и те са изложени на риск.</w:t>
      </w:r>
    </w:p>
    <w:p w:rsidR="00377FB8" w:rsidRDefault="00377FB8" w:rsidP="00D1499E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</w:pPr>
    </w:p>
    <w:tbl>
      <w:tblPr>
        <w:tblW w:w="1279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52"/>
        <w:gridCol w:w="439"/>
        <w:gridCol w:w="580"/>
        <w:gridCol w:w="993"/>
        <w:gridCol w:w="549"/>
        <w:gridCol w:w="993"/>
        <w:gridCol w:w="565"/>
        <w:gridCol w:w="856"/>
        <w:gridCol w:w="360"/>
        <w:gridCol w:w="477"/>
        <w:gridCol w:w="518"/>
        <w:gridCol w:w="9"/>
        <w:gridCol w:w="238"/>
        <w:gridCol w:w="395"/>
        <w:gridCol w:w="600"/>
        <w:gridCol w:w="76"/>
        <w:gridCol w:w="483"/>
        <w:gridCol w:w="673"/>
        <w:gridCol w:w="718"/>
        <w:gridCol w:w="273"/>
        <w:gridCol w:w="228"/>
        <w:gridCol w:w="991"/>
        <w:gridCol w:w="233"/>
        <w:gridCol w:w="986"/>
        <w:gridCol w:w="9"/>
      </w:tblGrid>
      <w:tr w:rsidR="00107EA8" w:rsidRPr="00107EA8" w:rsidTr="007B0491">
        <w:trPr>
          <w:gridAfter w:val="1"/>
          <w:wAfter w:w="9" w:type="dxa"/>
          <w:trHeight w:val="375"/>
        </w:trPr>
        <w:tc>
          <w:tcPr>
            <w:tcW w:w="689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Приложение № 4 – Преглед на настъпилите през отчетния период промени на показателите по бюджета</w:t>
            </w:r>
          </w:p>
        </w:tc>
        <w:tc>
          <w:tcPr>
            <w:tcW w:w="12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107EA8" w:rsidRPr="00107EA8" w:rsidTr="007B0491">
        <w:trPr>
          <w:trHeight w:val="375"/>
        </w:trPr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107EA8" w:rsidRPr="00107EA8" w:rsidTr="007B0491">
        <w:trPr>
          <w:trHeight w:val="1500"/>
        </w:trPr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№ по ред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Наименование на акта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Нормативно основание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Мотиви</w:t>
            </w:r>
          </w:p>
        </w:tc>
        <w:tc>
          <w:tcPr>
            <w:tcW w:w="13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Наименование на бюджетните програми</w:t>
            </w:r>
          </w:p>
        </w:tc>
        <w:tc>
          <w:tcPr>
            <w:tcW w:w="12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Ефект върху бюджета (увеличение / намаление на разходите по програми)</w:t>
            </w:r>
          </w:p>
        </w:tc>
        <w:tc>
          <w:tcPr>
            <w:tcW w:w="12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Влияние върху показателите за изпълнение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107EA8" w:rsidRPr="00107EA8" w:rsidTr="006F28A5">
        <w:trPr>
          <w:trHeight w:val="2265"/>
        </w:trPr>
        <w:tc>
          <w:tcPr>
            <w:tcW w:w="9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 </w:t>
            </w:r>
          </w:p>
        </w:tc>
        <w:tc>
          <w:tcPr>
            <w:tcW w:w="1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07EA8" w:rsidRPr="00107EA8" w:rsidRDefault="00107EA8" w:rsidP="006F28A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(Дават се кратки аргументи за извършените промени)</w:t>
            </w:r>
          </w:p>
        </w:tc>
        <w:tc>
          <w:tcPr>
            <w:tcW w:w="13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(Бюджетни програми, които засяга актът  новосъздадени администрирани разходни параграфи - наименование и сума)</w:t>
            </w:r>
          </w:p>
        </w:tc>
        <w:tc>
          <w:tcPr>
            <w:tcW w:w="12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(Произтичащи от акта промени на показателите по бюджета, в лева (+/-)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(Произтичащо от акта въздействие върху целевите стойности на показателите за изпълнение, ако има такова)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2D7483" w:rsidRPr="00107EA8" w:rsidTr="007B0491">
        <w:trPr>
          <w:gridAfter w:val="2"/>
          <w:wAfter w:w="995" w:type="dxa"/>
          <w:trHeight w:val="255"/>
        </w:trPr>
        <w:tc>
          <w:tcPr>
            <w:tcW w:w="15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</w:tr>
      <w:tr w:rsidR="00107EA8" w:rsidRPr="00107EA8" w:rsidTr="007B0491">
        <w:trPr>
          <w:trHeight w:val="255"/>
        </w:trPr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</w:tr>
      <w:tr w:rsidR="00107EA8" w:rsidRPr="00107EA8" w:rsidTr="007B0491">
        <w:trPr>
          <w:trHeight w:val="255"/>
        </w:trPr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</w:tr>
      <w:tr w:rsidR="00323EDA" w:rsidRPr="0075025D" w:rsidTr="007B0491">
        <w:trPr>
          <w:gridBefore w:val="1"/>
          <w:gridAfter w:val="6"/>
          <w:wBefore w:w="552" w:type="dxa"/>
          <w:wAfter w:w="2720" w:type="dxa"/>
          <w:trHeight w:val="292"/>
        </w:trPr>
        <w:tc>
          <w:tcPr>
            <w:tcW w:w="581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3EDA" w:rsidRPr="00D1499E" w:rsidRDefault="00323EDA" w:rsidP="00072C93">
            <w:pPr>
              <w:ind w:right="-817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3EDA" w:rsidRPr="00D1499E" w:rsidRDefault="00323EDA" w:rsidP="00D1499E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1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3EDA" w:rsidRPr="0075025D" w:rsidRDefault="00323EDA" w:rsidP="0075025D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3EDA" w:rsidRPr="0075025D" w:rsidRDefault="00323EDA" w:rsidP="0075025D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</w:pPr>
          </w:p>
        </w:tc>
      </w:tr>
    </w:tbl>
    <w:p w:rsidR="00A52049" w:rsidRDefault="00A52049" w:rsidP="00A52049">
      <w:pPr>
        <w:pStyle w:val="60"/>
        <w:shd w:val="clear" w:color="auto" w:fill="auto"/>
        <w:tabs>
          <w:tab w:val="left" w:pos="913"/>
        </w:tabs>
        <w:spacing w:before="0" w:after="0" w:line="264" w:lineRule="exact"/>
        <w:ind w:firstLine="0"/>
        <w:jc w:val="both"/>
        <w:rPr>
          <w:sz w:val="24"/>
          <w:szCs w:val="24"/>
          <w:lang w:val="bg-BG"/>
        </w:rPr>
      </w:pPr>
    </w:p>
    <w:p w:rsidR="00A9484B" w:rsidRPr="008D4125" w:rsidRDefault="00A9484B" w:rsidP="003C0966">
      <w:pPr>
        <w:pStyle w:val="60"/>
        <w:shd w:val="clear" w:color="auto" w:fill="auto"/>
        <w:tabs>
          <w:tab w:val="left" w:pos="602"/>
          <w:tab w:val="left" w:leader="dot" w:pos="6007"/>
          <w:tab w:val="left" w:pos="9072"/>
        </w:tabs>
        <w:spacing w:before="0" w:after="0" w:line="170" w:lineRule="exact"/>
        <w:ind w:firstLine="0"/>
        <w:rPr>
          <w:sz w:val="24"/>
          <w:szCs w:val="24"/>
          <w:lang w:val="bg-BG"/>
        </w:rPr>
      </w:pPr>
    </w:p>
    <w:p w:rsidR="0075025D" w:rsidRPr="00072C93" w:rsidRDefault="00903501" w:rsidP="00072C93">
      <w:pPr>
        <w:pStyle w:val="60"/>
        <w:shd w:val="clear" w:color="auto" w:fill="auto"/>
        <w:tabs>
          <w:tab w:val="left" w:pos="602"/>
          <w:tab w:val="left" w:leader="dot" w:pos="6007"/>
          <w:tab w:val="left" w:pos="9072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 w:rsidRPr="00072C93">
        <w:rPr>
          <w:sz w:val="28"/>
          <w:szCs w:val="28"/>
          <w:lang w:val="bg-BG"/>
        </w:rPr>
        <w:t>Преглед на изпълнението на бюджетна програма</w:t>
      </w:r>
      <w:r w:rsidR="0075025D" w:rsidRPr="00072C93">
        <w:rPr>
          <w:sz w:val="28"/>
          <w:szCs w:val="28"/>
        </w:rPr>
        <w:t xml:space="preserve"> </w:t>
      </w:r>
      <w:r w:rsidR="0075025D" w:rsidRPr="00072C93">
        <w:rPr>
          <w:sz w:val="28"/>
          <w:szCs w:val="28"/>
          <w:lang w:val="bg-BG"/>
        </w:rPr>
        <w:t>"Противодействие на дискриминация"</w:t>
      </w:r>
    </w:p>
    <w:p w:rsidR="00A9484B" w:rsidRPr="00072C93" w:rsidRDefault="007B0491" w:rsidP="00C4433D">
      <w:pPr>
        <w:pStyle w:val="60"/>
        <w:shd w:val="clear" w:color="auto" w:fill="auto"/>
        <w:tabs>
          <w:tab w:val="left" w:pos="602"/>
          <w:tab w:val="left" w:leader="dot" w:pos="6007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За първото шестмесечие на 202</w:t>
      </w:r>
      <w:r w:rsidR="006F28A5">
        <w:rPr>
          <w:sz w:val="28"/>
          <w:szCs w:val="28"/>
          <w:lang w:val="bg-BG"/>
        </w:rPr>
        <w:t>3</w:t>
      </w:r>
      <w:r w:rsidR="00C4433D">
        <w:rPr>
          <w:sz w:val="28"/>
          <w:szCs w:val="28"/>
          <w:lang w:val="bg-BG"/>
        </w:rPr>
        <w:t xml:space="preserve"> г. в деловодството на КЗД са обработени </w:t>
      </w:r>
      <w:r>
        <w:rPr>
          <w:sz w:val="28"/>
          <w:szCs w:val="28"/>
          <w:lang w:val="bg-BG"/>
        </w:rPr>
        <w:t xml:space="preserve">8586 </w:t>
      </w:r>
      <w:r w:rsidR="00C4433D">
        <w:rPr>
          <w:sz w:val="28"/>
          <w:szCs w:val="28"/>
          <w:lang w:val="bg-BG"/>
        </w:rPr>
        <w:t>бр. документи, като се наблюдава увеличение на документооборота на комисията</w:t>
      </w:r>
      <w:r w:rsidR="00F064F2">
        <w:rPr>
          <w:sz w:val="28"/>
          <w:szCs w:val="28"/>
          <w:lang w:val="bg-BG"/>
        </w:rPr>
        <w:t>.</w:t>
      </w:r>
    </w:p>
    <w:p w:rsidR="0075025D" w:rsidRPr="00072C93" w:rsidRDefault="00C4433D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</w:t>
      </w:r>
      <w:r w:rsidR="00A9484B" w:rsidRPr="00072C93">
        <w:rPr>
          <w:sz w:val="28"/>
          <w:szCs w:val="28"/>
          <w:lang w:val="bg-BG"/>
        </w:rPr>
        <w:t>За полугодието в  комисията са постъпили множество жалби и сигнали от граждани</w:t>
      </w:r>
      <w:r w:rsidR="00B23484">
        <w:rPr>
          <w:sz w:val="28"/>
          <w:szCs w:val="28"/>
          <w:lang w:val="bg-BG"/>
        </w:rPr>
        <w:t>-</w:t>
      </w:r>
      <w:r w:rsidR="00E3487C" w:rsidRPr="00E3487C">
        <w:rPr>
          <w:color w:val="000000" w:themeColor="text1"/>
          <w:sz w:val="28"/>
          <w:szCs w:val="28"/>
          <w:lang w:val="bg-BG"/>
        </w:rPr>
        <w:t>2</w:t>
      </w:r>
      <w:r w:rsidR="006F28A5">
        <w:rPr>
          <w:color w:val="000000" w:themeColor="text1"/>
          <w:sz w:val="28"/>
          <w:szCs w:val="28"/>
          <w:lang w:val="bg-BG"/>
        </w:rPr>
        <w:t>30</w:t>
      </w:r>
      <w:r>
        <w:rPr>
          <w:sz w:val="28"/>
          <w:szCs w:val="28"/>
          <w:lang w:val="bg-BG"/>
        </w:rPr>
        <w:t xml:space="preserve"> бр.,</w:t>
      </w:r>
      <w:r w:rsidR="00E3487C">
        <w:rPr>
          <w:sz w:val="28"/>
          <w:szCs w:val="28"/>
          <w:lang w:val="bg-BG"/>
        </w:rPr>
        <w:t xml:space="preserve"> от тях 2</w:t>
      </w:r>
      <w:r w:rsidR="006F28A5">
        <w:rPr>
          <w:sz w:val="28"/>
          <w:szCs w:val="28"/>
          <w:lang w:val="bg-BG"/>
        </w:rPr>
        <w:t>15</w:t>
      </w:r>
      <w:r w:rsidR="00E3487C">
        <w:rPr>
          <w:sz w:val="28"/>
          <w:szCs w:val="28"/>
          <w:lang w:val="bg-BG"/>
        </w:rPr>
        <w:t xml:space="preserve">  бр. жалби, 1</w:t>
      </w:r>
      <w:r w:rsidR="006F28A5">
        <w:rPr>
          <w:sz w:val="28"/>
          <w:szCs w:val="28"/>
          <w:lang w:val="bg-BG"/>
        </w:rPr>
        <w:t>5</w:t>
      </w:r>
      <w:r w:rsidR="00E3487C">
        <w:rPr>
          <w:sz w:val="28"/>
          <w:szCs w:val="28"/>
          <w:lang w:val="bg-BG"/>
        </w:rPr>
        <w:t xml:space="preserve"> бр. сигнали, </w:t>
      </w:r>
      <w:r w:rsidR="006F28A5">
        <w:rPr>
          <w:sz w:val="28"/>
          <w:szCs w:val="28"/>
          <w:lang w:val="bg-BG"/>
        </w:rPr>
        <w:t>101б</w:t>
      </w:r>
      <w:r>
        <w:rPr>
          <w:sz w:val="28"/>
          <w:szCs w:val="28"/>
          <w:lang w:val="bg-BG"/>
        </w:rPr>
        <w:t xml:space="preserve">р. запитвания и </w:t>
      </w:r>
      <w:r w:rsidR="006F28A5">
        <w:rPr>
          <w:sz w:val="28"/>
          <w:szCs w:val="28"/>
          <w:lang w:val="bg-BG"/>
        </w:rPr>
        <w:t>1</w:t>
      </w:r>
      <w:r w:rsidR="00E3487C">
        <w:rPr>
          <w:sz w:val="28"/>
          <w:szCs w:val="28"/>
        </w:rPr>
        <w:t>5</w:t>
      </w:r>
      <w:r>
        <w:rPr>
          <w:sz w:val="28"/>
          <w:szCs w:val="28"/>
          <w:lang w:val="bg-BG"/>
        </w:rPr>
        <w:t xml:space="preserve"> доклади за самосезиране.</w:t>
      </w:r>
      <w:r w:rsidR="00A9484B" w:rsidRPr="00072C93">
        <w:rPr>
          <w:sz w:val="28"/>
          <w:szCs w:val="28"/>
          <w:lang w:val="bg-BG"/>
        </w:rPr>
        <w:t xml:space="preserve"> </w:t>
      </w:r>
      <w:r w:rsidR="00B23484">
        <w:rPr>
          <w:sz w:val="28"/>
          <w:szCs w:val="28"/>
          <w:lang w:val="bg-BG"/>
        </w:rPr>
        <w:t xml:space="preserve">Инициативните документи съдържат оплаквания за нарушаване на принципа на равно третиране </w:t>
      </w:r>
      <w:r w:rsidR="00A9484B" w:rsidRPr="00072C93">
        <w:rPr>
          <w:sz w:val="28"/>
          <w:szCs w:val="28"/>
          <w:lang w:val="bg-BG"/>
        </w:rPr>
        <w:t xml:space="preserve"> на гражданите</w:t>
      </w:r>
      <w:r w:rsidR="00B23484">
        <w:rPr>
          <w:sz w:val="28"/>
          <w:szCs w:val="28"/>
          <w:lang w:val="bg-BG"/>
        </w:rPr>
        <w:t xml:space="preserve">, извършени на </w:t>
      </w:r>
      <w:r w:rsidR="00A9484B" w:rsidRPr="00072C93">
        <w:rPr>
          <w:sz w:val="28"/>
          <w:szCs w:val="28"/>
          <w:lang w:val="bg-BG"/>
        </w:rPr>
        <w:t xml:space="preserve"> територията на </w:t>
      </w:r>
      <w:r w:rsidR="00B23484">
        <w:rPr>
          <w:sz w:val="28"/>
          <w:szCs w:val="28"/>
          <w:lang w:val="bg-BG"/>
        </w:rPr>
        <w:t>Република България</w:t>
      </w:r>
      <w:r w:rsidR="00A9484B" w:rsidRPr="00072C93">
        <w:rPr>
          <w:sz w:val="28"/>
          <w:szCs w:val="28"/>
          <w:lang w:val="bg-BG"/>
        </w:rPr>
        <w:t xml:space="preserve">. </w:t>
      </w:r>
      <w:r w:rsidR="00B23484">
        <w:rPr>
          <w:sz w:val="28"/>
          <w:szCs w:val="28"/>
          <w:lang w:val="bg-BG"/>
        </w:rPr>
        <w:t>За</w:t>
      </w:r>
      <w:r>
        <w:rPr>
          <w:sz w:val="28"/>
          <w:szCs w:val="28"/>
          <w:lang w:val="bg-BG"/>
        </w:rPr>
        <w:t>пазва се тенденцията за повишено</w:t>
      </w:r>
      <w:r w:rsidR="00B23484">
        <w:rPr>
          <w:sz w:val="28"/>
          <w:szCs w:val="28"/>
          <w:lang w:val="bg-BG"/>
        </w:rPr>
        <w:t xml:space="preserve"> чувствително отношение на използване на </w:t>
      </w:r>
      <w:r w:rsidR="00A9484B" w:rsidRPr="00072C93">
        <w:rPr>
          <w:sz w:val="28"/>
          <w:szCs w:val="28"/>
          <w:lang w:val="bg-BG"/>
        </w:rPr>
        <w:t xml:space="preserve"> език</w:t>
      </w:r>
      <w:r w:rsidR="00B23484">
        <w:rPr>
          <w:sz w:val="28"/>
          <w:szCs w:val="28"/>
          <w:lang w:val="bg-BG"/>
        </w:rPr>
        <w:t>а</w:t>
      </w:r>
      <w:r w:rsidR="00A9484B" w:rsidRPr="00072C93">
        <w:rPr>
          <w:sz w:val="28"/>
          <w:szCs w:val="28"/>
          <w:lang w:val="bg-BG"/>
        </w:rPr>
        <w:t xml:space="preserve"> на омразата в електронните медии, публично </w:t>
      </w:r>
      <w:r w:rsidR="00066EB4" w:rsidRPr="00072C93">
        <w:rPr>
          <w:sz w:val="28"/>
          <w:szCs w:val="28"/>
          <w:lang w:val="bg-BG"/>
        </w:rPr>
        <w:t>и</w:t>
      </w:r>
      <w:r w:rsidR="00A9484B" w:rsidRPr="00072C93">
        <w:rPr>
          <w:sz w:val="28"/>
          <w:szCs w:val="28"/>
          <w:lang w:val="bg-BG"/>
        </w:rPr>
        <w:t xml:space="preserve">зказване и публикации във връзка с </w:t>
      </w:r>
      <w:r w:rsidR="000A2F8E">
        <w:rPr>
          <w:sz w:val="28"/>
          <w:szCs w:val="28"/>
          <w:lang w:val="bg-BG"/>
        </w:rPr>
        <w:t xml:space="preserve"> етническата принадлежност и сексуалната ориентация на гражданите</w:t>
      </w:r>
      <w:r w:rsidR="007B0491">
        <w:rPr>
          <w:sz w:val="28"/>
          <w:szCs w:val="28"/>
          <w:lang w:val="bg-BG"/>
        </w:rPr>
        <w:t xml:space="preserve"> </w:t>
      </w:r>
      <w:r w:rsidR="00B23484">
        <w:rPr>
          <w:sz w:val="28"/>
          <w:szCs w:val="28"/>
          <w:lang w:val="bg-BG"/>
        </w:rPr>
        <w:t>-</w:t>
      </w:r>
      <w:r w:rsidR="00E3487C" w:rsidRPr="00E3487C">
        <w:rPr>
          <w:color w:val="000000" w:themeColor="text1"/>
          <w:sz w:val="28"/>
          <w:szCs w:val="28"/>
        </w:rPr>
        <w:t>5</w:t>
      </w:r>
      <w:r w:rsidR="00B23484" w:rsidRPr="00E3487C">
        <w:rPr>
          <w:color w:val="000000" w:themeColor="text1"/>
          <w:sz w:val="28"/>
          <w:szCs w:val="28"/>
          <w:lang w:val="bg-BG"/>
        </w:rPr>
        <w:t xml:space="preserve"> </w:t>
      </w:r>
      <w:r w:rsidR="00B23484">
        <w:rPr>
          <w:sz w:val="28"/>
          <w:szCs w:val="28"/>
          <w:lang w:val="bg-BG"/>
        </w:rPr>
        <w:t>бр. жалби</w:t>
      </w:r>
      <w:r w:rsidR="007B0491">
        <w:rPr>
          <w:sz w:val="28"/>
          <w:szCs w:val="28"/>
          <w:lang w:val="bg-BG"/>
        </w:rPr>
        <w:t>. Постъпила са 28</w:t>
      </w:r>
      <w:r w:rsidR="000A2F8E">
        <w:rPr>
          <w:sz w:val="28"/>
          <w:szCs w:val="28"/>
          <w:lang w:val="bg-BG"/>
        </w:rPr>
        <w:t xml:space="preserve"> жалби за дискриминация по признак етническа принадлежност. Голям е броя и на постъпилите жалби, касаещи критериите за прием в първи клас и детските градини.</w:t>
      </w:r>
    </w:p>
    <w:p w:rsidR="00066EB4" w:rsidRDefault="00F064F2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Запазва се т</w:t>
      </w:r>
      <w:r w:rsidR="000A2F8E">
        <w:rPr>
          <w:sz w:val="28"/>
          <w:szCs w:val="28"/>
          <w:lang w:val="bg-BG"/>
        </w:rPr>
        <w:t>райна</w:t>
      </w:r>
      <w:r>
        <w:rPr>
          <w:sz w:val="28"/>
          <w:szCs w:val="28"/>
          <w:lang w:val="bg-BG"/>
        </w:rPr>
        <w:t>та</w:t>
      </w:r>
      <w:r w:rsidR="000A2F8E">
        <w:rPr>
          <w:sz w:val="28"/>
          <w:szCs w:val="28"/>
          <w:lang w:val="bg-BG"/>
        </w:rPr>
        <w:t xml:space="preserve">  тенденция най – голям брой образувани производства да са свързани със защита при упражняване правото на труд. </w:t>
      </w:r>
      <w:r w:rsidR="00066EB4" w:rsidRPr="00072C93">
        <w:rPr>
          <w:sz w:val="28"/>
          <w:szCs w:val="28"/>
          <w:lang w:val="bg-BG"/>
        </w:rPr>
        <w:t>Спецификата на забраната за дискри</w:t>
      </w:r>
      <w:r w:rsidR="00B23484">
        <w:rPr>
          <w:sz w:val="28"/>
          <w:szCs w:val="28"/>
          <w:lang w:val="bg-BG"/>
        </w:rPr>
        <w:t>м</w:t>
      </w:r>
      <w:r w:rsidR="00066EB4" w:rsidRPr="00072C93">
        <w:rPr>
          <w:sz w:val="28"/>
          <w:szCs w:val="28"/>
          <w:lang w:val="bg-BG"/>
        </w:rPr>
        <w:t xml:space="preserve">инация в сферата на труда се определя от особеностите на </w:t>
      </w:r>
      <w:r w:rsidR="00066EB4" w:rsidRPr="00072C93">
        <w:rPr>
          <w:sz w:val="28"/>
          <w:szCs w:val="28"/>
          <w:lang w:val="bg-BG"/>
        </w:rPr>
        <w:lastRenderedPageBreak/>
        <w:t xml:space="preserve">инкорпорирането в обективното трудово право на принципа на равенството. </w:t>
      </w:r>
      <w:r w:rsidR="00C93C30" w:rsidRPr="00072C93">
        <w:rPr>
          <w:sz w:val="28"/>
          <w:szCs w:val="28"/>
          <w:lang w:val="bg-BG"/>
        </w:rPr>
        <w:t>Неравното третиране на служителите/работници  е забранено от КТ. Освен общата забрана  на дискриминацията, законът предвижда и специална защит</w:t>
      </w:r>
      <w:r w:rsidR="001D772C">
        <w:rPr>
          <w:sz w:val="28"/>
          <w:szCs w:val="28"/>
          <w:lang w:val="bg-BG"/>
        </w:rPr>
        <w:t>а</w:t>
      </w:r>
      <w:r w:rsidR="00C93C30" w:rsidRPr="00072C93">
        <w:rPr>
          <w:sz w:val="28"/>
          <w:szCs w:val="28"/>
          <w:lang w:val="bg-BG"/>
        </w:rPr>
        <w:t xml:space="preserve"> при упражняване правото</w:t>
      </w:r>
      <w:r w:rsidR="001D772C">
        <w:rPr>
          <w:sz w:val="28"/>
          <w:szCs w:val="28"/>
          <w:lang w:val="bg-BG"/>
        </w:rPr>
        <w:t xml:space="preserve"> </w:t>
      </w:r>
      <w:r w:rsidR="000A2F8E">
        <w:rPr>
          <w:sz w:val="28"/>
          <w:szCs w:val="28"/>
          <w:lang w:val="bg-BG"/>
        </w:rPr>
        <w:t>н</w:t>
      </w:r>
      <w:r w:rsidR="00C93C30" w:rsidRPr="00072C93">
        <w:rPr>
          <w:sz w:val="28"/>
          <w:szCs w:val="28"/>
          <w:lang w:val="bg-BG"/>
        </w:rPr>
        <w:t>а</w:t>
      </w:r>
      <w:r w:rsidR="001D772C">
        <w:rPr>
          <w:sz w:val="28"/>
          <w:szCs w:val="28"/>
          <w:lang w:val="bg-BG"/>
        </w:rPr>
        <w:t xml:space="preserve"> </w:t>
      </w:r>
      <w:r w:rsidR="00C93C30" w:rsidRPr="00072C93">
        <w:rPr>
          <w:sz w:val="28"/>
          <w:szCs w:val="28"/>
          <w:lang w:val="bg-BG"/>
        </w:rPr>
        <w:t xml:space="preserve">труд- - задължава работодателят да </w:t>
      </w:r>
      <w:r w:rsidR="001D772C">
        <w:rPr>
          <w:sz w:val="28"/>
          <w:szCs w:val="28"/>
          <w:lang w:val="bg-BG"/>
        </w:rPr>
        <w:t>осигуря</w:t>
      </w:r>
      <w:r w:rsidR="007B0491">
        <w:rPr>
          <w:sz w:val="28"/>
          <w:szCs w:val="28"/>
          <w:lang w:val="bg-BG"/>
        </w:rPr>
        <w:t>ва</w:t>
      </w:r>
      <w:r w:rsidR="001D772C">
        <w:rPr>
          <w:sz w:val="28"/>
          <w:szCs w:val="28"/>
          <w:lang w:val="bg-BG"/>
        </w:rPr>
        <w:t xml:space="preserve"> еднакви условия на труд</w:t>
      </w:r>
      <w:r w:rsidR="00C93C30" w:rsidRPr="00072C93">
        <w:rPr>
          <w:sz w:val="28"/>
          <w:szCs w:val="28"/>
          <w:lang w:val="bg-BG"/>
        </w:rPr>
        <w:t>, равно възнаграждение за еднакъв труд, да прилага еднакви критерии при оценка на дейността им. Статистически най-често оплакванията са срещу работодатели от частния сектор.</w:t>
      </w:r>
      <w:r w:rsidR="001648BF" w:rsidRPr="00072C93">
        <w:rPr>
          <w:sz w:val="28"/>
          <w:szCs w:val="28"/>
        </w:rPr>
        <w:t xml:space="preserve"> </w:t>
      </w:r>
      <w:r w:rsidR="001648BF" w:rsidRPr="00072C93">
        <w:rPr>
          <w:sz w:val="28"/>
          <w:szCs w:val="28"/>
          <w:lang w:val="bg-BG"/>
        </w:rPr>
        <w:t>Анализът на разгледаните преписки, свързани с упражняване правото на труд, касаят основно заплащането и преминаването към нов начин за определяне на възнаграждението.</w:t>
      </w:r>
    </w:p>
    <w:p w:rsidR="00377FB8" w:rsidRDefault="00C4433D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С разпореждане на Председателя на комисията са образувани </w:t>
      </w:r>
      <w:r w:rsidR="00E3487C">
        <w:rPr>
          <w:sz w:val="28"/>
          <w:szCs w:val="28"/>
        </w:rPr>
        <w:t>1</w:t>
      </w:r>
      <w:r w:rsidR="006F28A5">
        <w:rPr>
          <w:color w:val="000000" w:themeColor="text1"/>
          <w:sz w:val="28"/>
          <w:szCs w:val="28"/>
          <w:lang w:val="bg-BG"/>
        </w:rPr>
        <w:t>20</w:t>
      </w:r>
      <w:r>
        <w:rPr>
          <w:sz w:val="28"/>
          <w:szCs w:val="28"/>
          <w:lang w:val="bg-BG"/>
        </w:rPr>
        <w:t xml:space="preserve"> производства за защита от дискриминация</w:t>
      </w:r>
    </w:p>
    <w:p w:rsidR="001D772C" w:rsidRDefault="00F064F2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30"/>
          <w:szCs w:val="28"/>
          <w:lang w:val="bg-BG"/>
        </w:rPr>
      </w:pPr>
      <w:r>
        <w:rPr>
          <w:sz w:val="28"/>
          <w:szCs w:val="28"/>
          <w:lang w:val="bg-BG"/>
        </w:rPr>
        <w:t>Най – ч</w:t>
      </w:r>
      <w:r w:rsidR="001D772C">
        <w:rPr>
          <w:sz w:val="28"/>
          <w:szCs w:val="28"/>
          <w:lang w:val="bg-BG"/>
        </w:rPr>
        <w:t>есто разглеждани случаи от КЗД са свързани с оплаквания за множествена дискрими</w:t>
      </w:r>
      <w:r w:rsidR="00B23484">
        <w:rPr>
          <w:sz w:val="28"/>
          <w:szCs w:val="28"/>
          <w:lang w:val="bg-BG"/>
        </w:rPr>
        <w:t>на</w:t>
      </w:r>
      <w:r w:rsidR="001D772C">
        <w:rPr>
          <w:sz w:val="28"/>
          <w:szCs w:val="28"/>
          <w:lang w:val="bg-BG"/>
        </w:rPr>
        <w:t xml:space="preserve">ция. По смисъла на </w:t>
      </w:r>
      <w:r w:rsidR="001D772C">
        <w:rPr>
          <w:sz w:val="30"/>
          <w:szCs w:val="28"/>
          <w:lang w:val="bg-BG"/>
        </w:rPr>
        <w:t xml:space="preserve">ЗЗДискр. множествената дискриминация е свързана с повече от един признак. тези случаи се разглеждат от разширен  състав от петима членове на комисията, които не са константни, а се определят с изрично разпореждане за всяка отделна преписка. </w:t>
      </w:r>
    </w:p>
    <w:p w:rsidR="00A26802" w:rsidRPr="001D772C" w:rsidRDefault="00A26802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30"/>
          <w:szCs w:val="28"/>
          <w:lang w:val="bg-BG"/>
        </w:rPr>
      </w:pPr>
      <w:r>
        <w:rPr>
          <w:sz w:val="30"/>
          <w:szCs w:val="28"/>
          <w:lang w:val="bg-BG"/>
        </w:rPr>
        <w:t xml:space="preserve"> През отчетения период са образувани производства</w:t>
      </w:r>
      <w:r w:rsidR="00D76C33">
        <w:rPr>
          <w:sz w:val="30"/>
          <w:szCs w:val="28"/>
          <w:lang w:val="bg-BG"/>
        </w:rPr>
        <w:t xml:space="preserve"> по жалби на</w:t>
      </w:r>
      <w:r>
        <w:rPr>
          <w:sz w:val="30"/>
          <w:szCs w:val="28"/>
          <w:lang w:val="bg-BG"/>
        </w:rPr>
        <w:t xml:space="preserve"> </w:t>
      </w:r>
      <w:r w:rsidR="00D76C33">
        <w:rPr>
          <w:sz w:val="30"/>
          <w:szCs w:val="28"/>
          <w:lang w:val="bg-BG"/>
        </w:rPr>
        <w:t>засегнати лица, по</w:t>
      </w:r>
      <w:r>
        <w:rPr>
          <w:sz w:val="30"/>
          <w:szCs w:val="28"/>
          <w:lang w:val="bg-BG"/>
        </w:rPr>
        <w:t xml:space="preserve"> сигнали физически и юридически лица</w:t>
      </w:r>
      <w:r w:rsidR="00D76C33">
        <w:rPr>
          <w:sz w:val="30"/>
          <w:szCs w:val="28"/>
          <w:lang w:val="bg-BG"/>
        </w:rPr>
        <w:t>, но особен приоритет са образуваните пр</w:t>
      </w:r>
      <w:r w:rsidR="009C2303">
        <w:rPr>
          <w:sz w:val="30"/>
          <w:szCs w:val="28"/>
          <w:lang w:val="bg-BG"/>
        </w:rPr>
        <w:t>оизводства по инициатива на КЗД-</w:t>
      </w:r>
      <w:r w:rsidR="009C2303" w:rsidRPr="00E3487C">
        <w:rPr>
          <w:color w:val="000000" w:themeColor="text1"/>
          <w:sz w:val="30"/>
          <w:szCs w:val="28"/>
          <w:lang w:val="bg-BG"/>
        </w:rPr>
        <w:t>152</w:t>
      </w:r>
      <w:r w:rsidR="009C2303">
        <w:rPr>
          <w:sz w:val="30"/>
          <w:szCs w:val="28"/>
          <w:lang w:val="bg-BG"/>
        </w:rPr>
        <w:t xml:space="preserve"> производства.</w:t>
      </w:r>
      <w:r w:rsidR="00D76C33">
        <w:rPr>
          <w:sz w:val="30"/>
          <w:szCs w:val="28"/>
          <w:lang w:val="bg-BG"/>
        </w:rPr>
        <w:t xml:space="preserve"> </w:t>
      </w:r>
      <w:r w:rsidR="009C2303">
        <w:rPr>
          <w:sz w:val="30"/>
          <w:szCs w:val="28"/>
          <w:lang w:val="bg-BG"/>
        </w:rPr>
        <w:t xml:space="preserve">Постоянен акцент </w:t>
      </w:r>
      <w:r w:rsidR="003E0E5F">
        <w:rPr>
          <w:sz w:val="30"/>
          <w:szCs w:val="28"/>
          <w:lang w:val="bg-BG"/>
        </w:rPr>
        <w:t xml:space="preserve">в работата на Комисията са проверките за достъпна архитектурна среда за хора с увреждания. </w:t>
      </w:r>
      <w:r w:rsidR="00D76C33">
        <w:rPr>
          <w:sz w:val="30"/>
          <w:szCs w:val="28"/>
          <w:lang w:val="bg-BG"/>
        </w:rPr>
        <w:t>Образуваните преписки се намират в различна фаза на производството – на проучване, такива които са влезли в във фаза на открити и преписки по които е постановено решение.</w:t>
      </w:r>
    </w:p>
    <w:p w:rsidR="00DA3ACD" w:rsidRDefault="00DA3ACD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Дългогодишната практика на Комисията за защита от дискриминация показва, че доброто решение за страните, от което всички страни са дов</w:t>
      </w:r>
      <w:r w:rsidR="001D772C">
        <w:rPr>
          <w:sz w:val="28"/>
          <w:szCs w:val="28"/>
          <w:lang w:val="bg-BG"/>
        </w:rPr>
        <w:t>олни е споразумение</w:t>
      </w:r>
      <w:r>
        <w:rPr>
          <w:sz w:val="28"/>
          <w:szCs w:val="28"/>
          <w:lang w:val="bg-BG"/>
        </w:rPr>
        <w:t>то.</w:t>
      </w:r>
      <w:r w:rsidR="00BA061A">
        <w:rPr>
          <w:sz w:val="28"/>
          <w:szCs w:val="28"/>
          <w:lang w:val="bg-BG"/>
        </w:rPr>
        <w:t xml:space="preserve">  През последната година, вследствие на извършената медиаторска дейност се увеличава броя на постигнатите и одобрен</w:t>
      </w:r>
      <w:r w:rsidR="00C4433D">
        <w:rPr>
          <w:sz w:val="28"/>
          <w:szCs w:val="28"/>
          <w:lang w:val="bg-BG"/>
        </w:rPr>
        <w:t xml:space="preserve">и с решения на КЗД споразумения - </w:t>
      </w:r>
      <w:r w:rsidR="00C4433D" w:rsidRPr="00E3487C">
        <w:rPr>
          <w:color w:val="000000" w:themeColor="text1"/>
          <w:sz w:val="28"/>
          <w:szCs w:val="28"/>
          <w:lang w:val="bg-BG"/>
        </w:rPr>
        <w:t>3</w:t>
      </w:r>
      <w:r w:rsidR="00E3487C" w:rsidRPr="00E3487C">
        <w:rPr>
          <w:color w:val="000000" w:themeColor="text1"/>
          <w:sz w:val="28"/>
          <w:szCs w:val="28"/>
        </w:rPr>
        <w:t>0</w:t>
      </w:r>
      <w:r w:rsidR="00C4433D">
        <w:rPr>
          <w:sz w:val="28"/>
          <w:szCs w:val="28"/>
          <w:lang w:val="bg-BG"/>
        </w:rPr>
        <w:t xml:space="preserve"> бр.</w:t>
      </w:r>
    </w:p>
    <w:p w:rsidR="00C4433D" w:rsidRDefault="00C4433D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Постановените по образувани преписки административни актове на КЗД подлежат на съдебен контрол. Юрисконсултите на комисията  са осъществили процесуално представителство в общо </w:t>
      </w:r>
      <w:r w:rsidRPr="00E3487C">
        <w:rPr>
          <w:color w:val="000000" w:themeColor="text1"/>
          <w:sz w:val="28"/>
          <w:szCs w:val="28"/>
          <w:lang w:val="bg-BG"/>
        </w:rPr>
        <w:t>149</w:t>
      </w:r>
      <w:r w:rsidRPr="007B0491">
        <w:rPr>
          <w:color w:val="FF0000"/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 xml:space="preserve">съдебни заседания по </w:t>
      </w:r>
      <w:r w:rsidRPr="00E3487C">
        <w:rPr>
          <w:color w:val="000000" w:themeColor="text1"/>
          <w:sz w:val="28"/>
          <w:szCs w:val="28"/>
          <w:lang w:val="bg-BG"/>
        </w:rPr>
        <w:t>121</w:t>
      </w:r>
      <w:r>
        <w:rPr>
          <w:sz w:val="28"/>
          <w:szCs w:val="28"/>
          <w:lang w:val="bg-BG"/>
        </w:rPr>
        <w:t xml:space="preserve"> дела, </w:t>
      </w:r>
      <w:r>
        <w:rPr>
          <w:sz w:val="28"/>
          <w:szCs w:val="28"/>
          <w:lang w:val="bg-BG"/>
        </w:rPr>
        <w:lastRenderedPageBreak/>
        <w:t>включително пред АССГ, ВАС, АС – София град, СРС и 28 бр. заседания пред административни съдилища на територията на страната.</w:t>
      </w:r>
    </w:p>
    <w:p w:rsidR="00C076A4" w:rsidRPr="00C076A4" w:rsidRDefault="00C076A4" w:rsidP="00066EB4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170" w:lineRule="exact"/>
        <w:ind w:firstLine="0"/>
        <w:jc w:val="both"/>
        <w:rPr>
          <w:sz w:val="24"/>
          <w:szCs w:val="24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4551"/>
        <w:gridCol w:w="2127"/>
        <w:gridCol w:w="1984"/>
        <w:gridCol w:w="1276"/>
      </w:tblGrid>
      <w:tr w:rsidR="0075025D" w:rsidRPr="0075025D" w:rsidTr="0075025D">
        <w:trPr>
          <w:trHeight w:val="375"/>
        </w:trPr>
        <w:tc>
          <w:tcPr>
            <w:tcW w:w="9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025D" w:rsidRPr="00072C93" w:rsidRDefault="0075025D" w:rsidP="007502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072C9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Приложение № 6 – Отчет на показателите за изпълнение по бюджетните програми</w:t>
            </w:r>
          </w:p>
        </w:tc>
      </w:tr>
      <w:tr w:rsidR="0075025D" w:rsidRPr="0075025D" w:rsidTr="0075025D">
        <w:trPr>
          <w:trHeight w:val="360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color w:val="auto"/>
                <w:sz w:val="12"/>
                <w:szCs w:val="12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color w:val="auto"/>
                <w:sz w:val="12"/>
                <w:szCs w:val="12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color w:val="auto"/>
                <w:sz w:val="12"/>
                <w:szCs w:val="12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color w:val="auto"/>
                <w:sz w:val="12"/>
                <w:szCs w:val="12"/>
                <w:lang w:val="en-US"/>
              </w:rPr>
            </w:pPr>
          </w:p>
        </w:tc>
      </w:tr>
      <w:tr w:rsidR="0075025D" w:rsidRPr="0075025D" w:rsidTr="0075025D">
        <w:trPr>
          <w:trHeight w:val="124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center"/>
            <w:hideMark/>
          </w:tcPr>
          <w:p w:rsidR="0075025D" w:rsidRPr="0075025D" w:rsidRDefault="0075025D" w:rsidP="003F0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3300.01.0</w:t>
            </w:r>
            <w:r w:rsidR="003F0475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bg-BG"/>
              </w:rPr>
              <w:t>1</w:t>
            </w:r>
            <w:r w:rsidRPr="0075025D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 xml:space="preserve"> Бюджетна програма „Противодействие на дискриминация"</w:t>
            </w:r>
            <w:r w:rsidRPr="0075025D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br/>
            </w:r>
            <w:r w:rsidRPr="007502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16"/>
                <w:szCs w:val="16"/>
                <w:lang w:val="en-US"/>
              </w:rPr>
              <w:t>Показатели за изпълнение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Мерна единица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Целева стойност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Отчет</w:t>
            </w:r>
          </w:p>
        </w:tc>
      </w:tr>
      <w:tr w:rsidR="0075025D" w:rsidRPr="0075025D" w:rsidTr="0075025D">
        <w:trPr>
          <w:trHeight w:val="270"/>
        </w:trPr>
        <w:tc>
          <w:tcPr>
            <w:tcW w:w="4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 Постъпили жалби и сигнали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Брой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6F28A5" w:rsidRDefault="00E3487C" w:rsidP="006F28A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  <w:r w:rsidR="006F28A5"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  <w:t>30</w:t>
            </w:r>
          </w:p>
        </w:tc>
      </w:tr>
      <w:tr w:rsidR="0075025D" w:rsidRPr="002E630A" w:rsidTr="0075025D">
        <w:trPr>
          <w:trHeight w:val="2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 Образувани преписки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Брой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2E630A" w:rsidRDefault="00E3487C" w:rsidP="002E630A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136</w:t>
            </w:r>
          </w:p>
        </w:tc>
      </w:tr>
      <w:tr w:rsidR="0075025D" w:rsidRPr="0075025D" w:rsidTr="0075025D">
        <w:trPr>
          <w:trHeight w:val="2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3. Постановени решения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Брой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E3487C" w:rsidRDefault="00E3487C" w:rsidP="002E630A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368</w:t>
            </w:r>
          </w:p>
        </w:tc>
      </w:tr>
      <w:tr w:rsidR="0075025D" w:rsidRPr="0075025D" w:rsidTr="0075025D">
        <w:trPr>
          <w:trHeight w:val="2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4. Самосезирания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Брой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E3487C" w:rsidRDefault="006F28A5" w:rsidP="0075025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  <w:t>1</w:t>
            </w:r>
            <w:r w:rsidR="00E3487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</w:tr>
      <w:tr w:rsidR="0075025D" w:rsidRPr="0075025D" w:rsidTr="0075025D">
        <w:trPr>
          <w:trHeight w:val="2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5.Оказана независима правна помощ на жертви от дискриминация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Брой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B0491" w:rsidRDefault="007B0491" w:rsidP="002E630A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  <w:t>586</w:t>
            </w:r>
          </w:p>
        </w:tc>
      </w:tr>
      <w:tr w:rsidR="0075025D" w:rsidRPr="0075025D" w:rsidTr="0075025D">
        <w:trPr>
          <w:trHeight w:val="2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 Открити приемни, организирани от регионални представители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Брой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B0491" w:rsidRDefault="007B0491" w:rsidP="002E630A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  <w:t>208</w:t>
            </w:r>
          </w:p>
        </w:tc>
      </w:tr>
    </w:tbl>
    <w:p w:rsidR="00072C93" w:rsidRDefault="00072C93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4"/>
          <w:szCs w:val="24"/>
        </w:rPr>
      </w:pPr>
    </w:p>
    <w:p w:rsidR="00377FB8" w:rsidRDefault="00377FB8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377FB8" w:rsidRDefault="00377FB8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377FB8" w:rsidRDefault="00377FB8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75025D" w:rsidRPr="00072C93" w:rsidRDefault="00A9484B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  <w:r w:rsidRPr="00072C93">
        <w:rPr>
          <w:sz w:val="28"/>
          <w:szCs w:val="28"/>
          <w:lang w:val="bg-BG"/>
        </w:rPr>
        <w:t>Общо ведомствени разходи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0"/>
        <w:gridCol w:w="5616"/>
        <w:gridCol w:w="1146"/>
        <w:gridCol w:w="1179"/>
        <w:gridCol w:w="1165"/>
      </w:tblGrid>
      <w:tr w:rsidR="00533993" w:rsidRPr="00903501" w:rsidTr="0004780D">
        <w:trPr>
          <w:trHeight w:val="718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160"/>
              <w:framePr w:wrap="notBeside" w:vAnchor="text" w:hAnchor="page" w:x="1402" w:y="612"/>
              <w:shd w:val="clear" w:color="auto" w:fill="auto"/>
              <w:spacing w:line="240" w:lineRule="auto"/>
              <w:ind w:left="140"/>
              <w:rPr>
                <w:lang w:val="bg-BG"/>
              </w:rPr>
            </w:pPr>
            <w:r w:rsidRPr="00903501">
              <w:rPr>
                <w:lang w:val="bg-BG"/>
              </w:rPr>
              <w:lastRenderedPageBreak/>
              <w:t>№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  <w:lang w:val="bg-BG"/>
              </w:rPr>
            </w:pPr>
            <w:r w:rsidRPr="00726D17">
              <w:rPr>
                <w:sz w:val="20"/>
                <w:szCs w:val="20"/>
                <w:lang w:val="bg-BG"/>
              </w:rPr>
              <w:t>3300.01.01 Бюджетна програма</w:t>
            </w:r>
          </w:p>
          <w:p w:rsidR="00533993" w:rsidRPr="00726D17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  <w:lang w:val="bg-BG"/>
              </w:rPr>
            </w:pPr>
            <w:r w:rsidRPr="00726D17">
              <w:rPr>
                <w:sz w:val="20"/>
                <w:szCs w:val="20"/>
                <w:lang w:val="bg-BG"/>
              </w:rPr>
              <w:t>„Противодействие на дискриминация“</w:t>
            </w:r>
          </w:p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2480" w:firstLine="0"/>
              <w:rPr>
                <w:lang w:val="bg-BG"/>
              </w:rPr>
            </w:pPr>
            <w:r w:rsidRPr="00726D17">
              <w:rPr>
                <w:sz w:val="20"/>
                <w:szCs w:val="20"/>
                <w:lang w:val="bg-BG"/>
              </w:rPr>
              <w:t>(в лева)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726D17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340" w:firstLine="0"/>
              <w:rPr>
                <w:sz w:val="20"/>
                <w:szCs w:val="20"/>
                <w:lang w:val="bg-BG"/>
              </w:rPr>
            </w:pPr>
            <w:r w:rsidRPr="00726D17">
              <w:rPr>
                <w:sz w:val="20"/>
                <w:szCs w:val="20"/>
                <w:lang w:val="bg-BG"/>
              </w:rPr>
              <w:t>Закон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726D17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60" w:firstLine="0"/>
              <w:jc w:val="center"/>
              <w:rPr>
                <w:sz w:val="20"/>
                <w:szCs w:val="20"/>
                <w:lang w:val="bg-BG"/>
              </w:rPr>
            </w:pPr>
            <w:r w:rsidRPr="00726D17">
              <w:rPr>
                <w:sz w:val="20"/>
                <w:szCs w:val="20"/>
                <w:lang w:val="bg-BG"/>
              </w:rPr>
              <w:t>Уточнен план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726D17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340" w:firstLine="0"/>
              <w:rPr>
                <w:sz w:val="20"/>
                <w:szCs w:val="20"/>
                <w:lang w:val="bg-BG"/>
              </w:rPr>
            </w:pPr>
            <w:r w:rsidRPr="00726D17">
              <w:rPr>
                <w:sz w:val="20"/>
                <w:szCs w:val="20"/>
                <w:lang w:val="bg-BG"/>
              </w:rPr>
              <w:t>Отчет</w:t>
            </w:r>
          </w:p>
        </w:tc>
      </w:tr>
      <w:tr w:rsidR="00533993" w:rsidRPr="00903501" w:rsidTr="0004780D">
        <w:trPr>
          <w:trHeight w:val="271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firstLine="0"/>
              <w:jc w:val="both"/>
              <w:rPr>
                <w:lang w:val="bg-BG"/>
              </w:rPr>
            </w:pPr>
            <w:r w:rsidRPr="00903501">
              <w:rPr>
                <w:lang w:val="bg-BG"/>
              </w:rPr>
              <w:t>Общо ведомствени разходи: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133F91" w:rsidP="00057BC2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 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E71EB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AE7702" w:rsidRDefault="009E71EB" w:rsidP="00AE7702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AE77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</w:t>
            </w:r>
            <w:r w:rsidR="00AE7702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642 543</w:t>
            </w: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jc w:val="both"/>
              <w:rPr>
                <w:lang w:val="bg-BG"/>
              </w:rPr>
            </w:pPr>
            <w:r w:rsidRPr="00903501">
              <w:rPr>
                <w:lang w:val="bg-BG"/>
              </w:rPr>
              <w:t>Персонал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133F91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E71EB" w:rsidRDefault="00533993" w:rsidP="009E71EB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057BC2" w:rsidRDefault="00057BC2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1 231 514</w:t>
            </w:r>
          </w:p>
        </w:tc>
      </w:tr>
      <w:tr w:rsidR="00533993" w:rsidRPr="00903501" w:rsidTr="0004780D">
        <w:trPr>
          <w:trHeight w:val="27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jc w:val="both"/>
              <w:rPr>
                <w:lang w:val="bg-BG"/>
              </w:rPr>
            </w:pPr>
            <w:r w:rsidRPr="00903501">
              <w:rPr>
                <w:lang w:val="bg-BG"/>
              </w:rPr>
              <w:t>Издръжка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948CD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E71EB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057BC2" w:rsidRDefault="00057BC2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401 423</w:t>
            </w: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jc w:val="both"/>
              <w:rPr>
                <w:lang w:val="bg-BG"/>
              </w:rPr>
            </w:pPr>
            <w:r w:rsidRPr="00903501">
              <w:rPr>
                <w:lang w:val="bg-BG"/>
              </w:rPr>
              <w:t>Капиталови разходи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948CD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E71EB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057BC2" w:rsidRDefault="00057BC2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9 606</w:t>
            </w:r>
          </w:p>
        </w:tc>
      </w:tr>
      <w:tr w:rsidR="00533993" w:rsidRPr="00903501" w:rsidTr="0004780D">
        <w:trPr>
          <w:trHeight w:val="271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140" w:firstLine="0"/>
              <w:rPr>
                <w:lang w:val="bg-BG"/>
              </w:rPr>
            </w:pPr>
            <w:r w:rsidRPr="00903501">
              <w:rPr>
                <w:lang w:val="bg-BG"/>
              </w:rPr>
              <w:t>1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560" w:firstLine="0"/>
              <w:rPr>
                <w:lang w:val="bg-BG"/>
              </w:rPr>
            </w:pPr>
            <w:r w:rsidRPr="00903501">
              <w:rPr>
                <w:lang w:val="bg-BG"/>
              </w:rPr>
              <w:t>Ведомствени разходи по бюджета на ПРБ: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533993" w:rsidP="00133F91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E71EB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AE7702" w:rsidRDefault="00533993" w:rsidP="00AE7702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</w:t>
            </w:r>
            <w:r w:rsidR="00AE770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AE7702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642 543</w:t>
            </w:r>
          </w:p>
        </w:tc>
      </w:tr>
      <w:tr w:rsidR="00533993" w:rsidRPr="00903501" w:rsidTr="0004780D">
        <w:trPr>
          <w:trHeight w:val="28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ind w:left="560"/>
              <w:rPr>
                <w:lang w:val="bg-BG"/>
              </w:rPr>
            </w:pPr>
            <w:r w:rsidRPr="00903501">
              <w:rPr>
                <w:lang w:val="bg-BG"/>
              </w:rPr>
              <w:t>Персонал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133F91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E71EB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057BC2" w:rsidRDefault="009E71EB" w:rsidP="00057BC2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057BC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</w:t>
            </w:r>
            <w:r w:rsidR="00057BC2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231 514</w:t>
            </w:r>
          </w:p>
        </w:tc>
      </w:tr>
      <w:tr w:rsidR="00533993" w:rsidRPr="00903501" w:rsidTr="0004780D">
        <w:trPr>
          <w:trHeight w:val="27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ind w:left="560"/>
              <w:rPr>
                <w:lang w:val="bg-BG"/>
              </w:rPr>
            </w:pPr>
            <w:r w:rsidRPr="00903501">
              <w:rPr>
                <w:lang w:val="bg-BG"/>
              </w:rPr>
              <w:t>Издръжка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948CD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D53A4B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057BC2" w:rsidRDefault="009E71EB" w:rsidP="00533993">
            <w:pPr>
              <w:framePr w:wrap="notBeside" w:vAnchor="text" w:hAnchor="page" w:x="1402" w:y="612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 </w:t>
            </w:r>
            <w:r w:rsidR="00057BC2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401 423</w:t>
            </w:r>
          </w:p>
          <w:p w:rsidR="00533993" w:rsidRPr="00BC45C4" w:rsidRDefault="00533993" w:rsidP="00533993">
            <w:pPr>
              <w:framePr w:wrap="notBeside" w:vAnchor="text" w:hAnchor="page" w:x="1402" w:y="612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bookmarkStart w:id="0" w:name="_GoBack"/>
            <w:bookmarkEnd w:id="0"/>
          </w:p>
        </w:tc>
      </w:tr>
      <w:tr w:rsidR="00533993" w:rsidRPr="00903501" w:rsidTr="0004780D">
        <w:trPr>
          <w:trHeight w:val="28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ind w:left="560"/>
              <w:rPr>
                <w:lang w:val="bg-BG"/>
              </w:rPr>
            </w:pPr>
            <w:r w:rsidRPr="00903501">
              <w:rPr>
                <w:lang w:val="bg-BG"/>
              </w:rPr>
              <w:t>Капиталови разходи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948CD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D53A4B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057BC2" w:rsidRDefault="00057BC2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9606</w:t>
            </w:r>
          </w:p>
        </w:tc>
      </w:tr>
      <w:tr w:rsidR="00533993" w:rsidRPr="00903501" w:rsidTr="000A7FCC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33993" w:rsidRPr="00D25982" w:rsidRDefault="00533993" w:rsidP="00533993">
            <w:pPr>
              <w:framePr w:wrap="notBeside" w:vAnchor="text" w:hAnchor="page" w:x="1402" w:y="612"/>
              <w:ind w:firstLineChars="300" w:firstLine="4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25982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Ведомствени разходи по други бюджети и сметки за средства от ЕС 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533993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533993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100" w:firstLine="0"/>
              <w:rPr>
                <w:sz w:val="16"/>
                <w:szCs w:val="16"/>
                <w:lang w:val="bg-BG"/>
              </w:rPr>
            </w:pPr>
            <w:r w:rsidRPr="00533993">
              <w:rPr>
                <w:sz w:val="16"/>
                <w:szCs w:val="16"/>
                <w:lang w:val="bg-BG"/>
              </w:rPr>
              <w:t xml:space="preserve">              Персонал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533993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100" w:firstLine="0"/>
              <w:rPr>
                <w:lang w:val="bg-BG"/>
              </w:rPr>
            </w:pPr>
            <w:r>
              <w:rPr>
                <w:lang w:val="bg-BG"/>
              </w:rPr>
              <w:t xml:space="preserve">               </w:t>
            </w:r>
            <w:r w:rsidRPr="00903501">
              <w:rPr>
                <w:lang w:val="bg-BG"/>
              </w:rPr>
              <w:t>Издръжка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763D4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100" w:firstLine="0"/>
              <w:rPr>
                <w:lang w:val="bg-BG"/>
              </w:rPr>
            </w:pPr>
            <w:r>
              <w:rPr>
                <w:sz w:val="16"/>
                <w:szCs w:val="16"/>
                <w:lang w:val="bg-BG"/>
              </w:rPr>
              <w:t xml:space="preserve">           </w:t>
            </w:r>
            <w:r w:rsidRPr="00D25982">
              <w:rPr>
                <w:sz w:val="16"/>
                <w:szCs w:val="16"/>
              </w:rPr>
              <w:t>От тях за: *</w:t>
            </w:r>
            <w:r w:rsidR="002763D4">
              <w:rPr>
                <w:sz w:val="16"/>
                <w:szCs w:val="16"/>
                <w:lang w:val="bg-BG"/>
              </w:rPr>
              <w:t xml:space="preserve"> Персомал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533993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100" w:firstLine="0"/>
              <w:rPr>
                <w:lang w:val="bg-BG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763D4" w:rsidRDefault="00533993" w:rsidP="001B79CA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100" w:firstLine="0"/>
              <w:rPr>
                <w:lang w:val="bg-BG"/>
              </w:rPr>
            </w:pPr>
            <w:r w:rsidRPr="00903501">
              <w:rPr>
                <w:lang w:val="bg-BG"/>
              </w:rPr>
              <w:t>Об</w:t>
            </w:r>
            <w:r>
              <w:rPr>
                <w:lang w:val="bg-BG"/>
              </w:rPr>
              <w:t>що администрирани разходи (II+I</w:t>
            </w:r>
            <w:r>
              <w:t>II</w:t>
            </w:r>
            <w:r w:rsidRPr="00903501">
              <w:rPr>
                <w:lang w:val="bg-BG"/>
              </w:rPr>
              <w:t>):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763D4" w:rsidRDefault="00533993" w:rsidP="002763D4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</w:tr>
      <w:tr w:rsidR="00533993" w:rsidRPr="00903501" w:rsidTr="0004780D">
        <w:trPr>
          <w:trHeight w:val="20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</w:tr>
      <w:tr w:rsidR="00533993" w:rsidRPr="00903501" w:rsidTr="0004780D">
        <w:trPr>
          <w:trHeight w:val="20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</w:tr>
      <w:tr w:rsidR="00533993" w:rsidRPr="00903501" w:rsidTr="0004780D">
        <w:trPr>
          <w:trHeight w:val="27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firstLine="0"/>
              <w:jc w:val="both"/>
              <w:rPr>
                <w:lang w:val="bg-BG"/>
              </w:rPr>
            </w:pPr>
            <w:r>
              <w:rPr>
                <w:lang w:val="bg-BG"/>
              </w:rPr>
              <w:t>Общо разходи по бюджета (1.1+</w:t>
            </w:r>
            <w:r>
              <w:t>II</w:t>
            </w:r>
            <w:r w:rsidRPr="00903501">
              <w:rPr>
                <w:lang w:val="bg-BG"/>
              </w:rPr>
              <w:t>):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533993" w:rsidP="00D53A4B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948CD" w:rsidRDefault="00057BC2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1 642 543</w:t>
            </w:r>
          </w:p>
        </w:tc>
      </w:tr>
      <w:tr w:rsidR="00533993" w:rsidRPr="00903501" w:rsidTr="0004780D">
        <w:trPr>
          <w:trHeight w:val="20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</w:tr>
      <w:tr w:rsidR="00533993" w:rsidRPr="00903501" w:rsidTr="0004780D">
        <w:trPr>
          <w:trHeight w:val="27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firstLine="0"/>
              <w:jc w:val="both"/>
              <w:rPr>
                <w:lang w:val="bg-BG"/>
              </w:rPr>
            </w:pPr>
            <w:r>
              <w:rPr>
                <w:lang w:val="bg-BG"/>
              </w:rPr>
              <w:t>Обшо разходи (I+II+</w:t>
            </w:r>
            <w:r>
              <w:t>I</w:t>
            </w:r>
            <w:r>
              <w:rPr>
                <w:lang w:val="bg-BG"/>
              </w:rPr>
              <w:t>I</w:t>
            </w:r>
            <w:r>
              <w:t>I)</w:t>
            </w:r>
            <w:r w:rsidRPr="00903501">
              <w:rPr>
                <w:lang w:val="bg-BG"/>
              </w:rPr>
              <w:t>: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D53A4B" w:rsidRDefault="00533993" w:rsidP="00D53A4B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948CD" w:rsidRDefault="00057BC2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1642 543</w:t>
            </w:r>
          </w:p>
        </w:tc>
      </w:tr>
      <w:tr w:rsidR="00533993" w:rsidRPr="00903501" w:rsidTr="0004780D">
        <w:trPr>
          <w:trHeight w:val="28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ind w:left="100"/>
              <w:rPr>
                <w:lang w:val="bg-BG"/>
              </w:rPr>
            </w:pPr>
            <w:r w:rsidRPr="00903501">
              <w:rPr>
                <w:lang w:val="bg-BG"/>
              </w:rPr>
              <w:t>Численост на щатния персонал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75025D" w:rsidRDefault="00533993" w:rsidP="00533993">
            <w:pPr>
              <w:framePr w:wrap="notBeside" w:vAnchor="text" w:hAnchor="page" w:x="1402" w:y="612"/>
              <w:jc w:val="center"/>
              <w:rPr>
                <w:sz w:val="16"/>
                <w:szCs w:val="16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75025D" w:rsidRDefault="00533993" w:rsidP="00533993">
            <w:pPr>
              <w:framePr w:wrap="notBeside" w:vAnchor="text" w:hAnchor="page" w:x="1402" w:y="612"/>
              <w:jc w:val="center"/>
              <w:rPr>
                <w:sz w:val="16"/>
                <w:szCs w:val="16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A1564E" w:rsidRDefault="00057BC2" w:rsidP="00533993">
            <w:pPr>
              <w:framePr w:wrap="notBeside" w:vAnchor="text" w:hAnchor="page" w:x="1402" w:y="612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bg-BG"/>
              </w:rPr>
              <w:t>71</w:t>
            </w:r>
          </w:p>
        </w:tc>
      </w:tr>
      <w:tr w:rsidR="00533993" w:rsidRPr="00903501" w:rsidTr="0004780D">
        <w:trPr>
          <w:trHeight w:val="31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jc w:val="both"/>
              <w:rPr>
                <w:lang w:val="bg-BG"/>
              </w:rPr>
            </w:pPr>
            <w:r w:rsidRPr="00903501">
              <w:rPr>
                <w:lang w:val="bg-BG"/>
              </w:rPr>
              <w:t>Численост на извънщатния персонал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</w:tr>
    </w:tbl>
    <w:p w:rsidR="004C2A80" w:rsidRPr="00072C93" w:rsidRDefault="004C2A80" w:rsidP="004C2A80">
      <w:pPr>
        <w:pStyle w:val="130"/>
        <w:shd w:val="clear" w:color="auto" w:fill="auto"/>
        <w:spacing w:before="0" w:after="72" w:line="240" w:lineRule="exact"/>
        <w:ind w:left="80" w:right="220"/>
        <w:rPr>
          <w:sz w:val="28"/>
          <w:szCs w:val="28"/>
          <w:lang w:val="bg-BG"/>
        </w:rPr>
      </w:pPr>
      <w:r w:rsidRPr="00072C93">
        <w:rPr>
          <w:rStyle w:val="131"/>
          <w:sz w:val="28"/>
          <w:szCs w:val="28"/>
          <w:lang w:val="bg-BG"/>
        </w:rPr>
        <w:t>Приложение №</w:t>
      </w:r>
      <w:r w:rsidRPr="00072C93">
        <w:rPr>
          <w:sz w:val="28"/>
          <w:szCs w:val="28"/>
          <w:lang w:val="bg-BG"/>
        </w:rPr>
        <w:t xml:space="preserve"> 7 - Отчет на разходите по бюджетните програми с разпределение по ведомствени и администрирани разходи</w:t>
      </w:r>
    </w:p>
    <w:p w:rsidR="004C2A80" w:rsidRPr="00903501" w:rsidRDefault="004C2A80" w:rsidP="004C2A80">
      <w:pPr>
        <w:rPr>
          <w:sz w:val="2"/>
          <w:szCs w:val="2"/>
          <w:lang w:val="bg-BG"/>
        </w:rPr>
      </w:pPr>
    </w:p>
    <w:p w:rsidR="004C2A80" w:rsidRPr="00072C93" w:rsidRDefault="004C2A80" w:rsidP="004C2A80">
      <w:pPr>
        <w:pStyle w:val="110"/>
        <w:shd w:val="clear" w:color="auto" w:fill="auto"/>
        <w:spacing w:before="85" w:after="0" w:line="187" w:lineRule="exact"/>
        <w:ind w:left="80" w:right="220" w:firstLine="0"/>
        <w:jc w:val="both"/>
        <w:rPr>
          <w:sz w:val="24"/>
          <w:szCs w:val="24"/>
          <w:lang w:val="bg-BG"/>
        </w:rPr>
      </w:pPr>
      <w:r w:rsidRPr="00072C93">
        <w:rPr>
          <w:sz w:val="24"/>
          <w:szCs w:val="24"/>
          <w:lang w:val="bg-BG"/>
        </w:rPr>
        <w:t>* Разшифровка на ведомствените разходи по други бюджети и сметки за средства от ЕС по програмата според цента, основанието/характера им и източника на финансиране</w:t>
      </w:r>
    </w:p>
    <w:p w:rsidR="006D381A" w:rsidRDefault="006D381A" w:rsidP="000E3AE8">
      <w:pPr>
        <w:keepNext/>
        <w:keepLines/>
        <w:spacing w:after="244" w:line="283" w:lineRule="exact"/>
        <w:ind w:left="420" w:right="40"/>
        <w:rPr>
          <w:lang w:val="bg-BG"/>
        </w:rPr>
      </w:pPr>
    </w:p>
    <w:p w:rsidR="006D381A" w:rsidRDefault="006D381A" w:rsidP="000E3AE8">
      <w:pPr>
        <w:keepNext/>
        <w:keepLines/>
        <w:spacing w:after="244" w:line="283" w:lineRule="exact"/>
        <w:ind w:left="420" w:right="40"/>
        <w:rPr>
          <w:lang w:val="bg-BG"/>
        </w:rPr>
      </w:pPr>
    </w:p>
    <w:p w:rsidR="006D381A" w:rsidRPr="00903501" w:rsidRDefault="006D381A" w:rsidP="000E3AE8">
      <w:pPr>
        <w:keepNext/>
        <w:keepLines/>
        <w:spacing w:after="244" w:line="283" w:lineRule="exact"/>
        <w:ind w:left="420" w:right="40"/>
        <w:rPr>
          <w:lang w:val="bg-BG"/>
        </w:rPr>
      </w:pPr>
    </w:p>
    <w:p w:rsidR="00FD755D" w:rsidRPr="00072C93" w:rsidRDefault="00903501" w:rsidP="00903501">
      <w:pPr>
        <w:pStyle w:val="41"/>
        <w:framePr w:wrap="notBeside" w:vAnchor="text" w:hAnchor="text" w:xAlign="center" w:y="1"/>
        <w:shd w:val="clear" w:color="auto" w:fill="auto"/>
        <w:tabs>
          <w:tab w:val="left" w:leader="dot" w:pos="4238"/>
          <w:tab w:val="left" w:leader="dot" w:pos="8693"/>
        </w:tabs>
        <w:jc w:val="center"/>
        <w:rPr>
          <w:sz w:val="28"/>
          <w:szCs w:val="28"/>
          <w:lang w:val="bg-BG"/>
        </w:rPr>
      </w:pPr>
      <w:r w:rsidRPr="00072C93">
        <w:rPr>
          <w:sz w:val="28"/>
          <w:szCs w:val="28"/>
          <w:lang w:val="bg-BG"/>
        </w:rPr>
        <w:t xml:space="preserve">Справка за разходите по области на политики/функционални области и бюджетни програми, </w:t>
      </w:r>
    </w:p>
    <w:p w:rsidR="00FD755D" w:rsidRPr="00072C93" w:rsidRDefault="00903501" w:rsidP="00903501">
      <w:pPr>
        <w:pStyle w:val="41"/>
        <w:framePr w:wrap="notBeside" w:vAnchor="text" w:hAnchor="text" w:xAlign="center" w:y="1"/>
        <w:shd w:val="clear" w:color="auto" w:fill="auto"/>
        <w:tabs>
          <w:tab w:val="left" w:leader="dot" w:pos="4238"/>
          <w:tab w:val="left" w:leader="dot" w:pos="8693"/>
        </w:tabs>
        <w:jc w:val="center"/>
        <w:rPr>
          <w:sz w:val="28"/>
          <w:szCs w:val="28"/>
          <w:lang w:val="bg-BG"/>
        </w:rPr>
      </w:pPr>
      <w:r w:rsidRPr="00072C93">
        <w:rPr>
          <w:sz w:val="28"/>
          <w:szCs w:val="28"/>
          <w:lang w:val="bg-BG"/>
        </w:rPr>
        <w:t>утвъ</w:t>
      </w:r>
      <w:r w:rsidR="00A429C9">
        <w:rPr>
          <w:sz w:val="28"/>
          <w:szCs w:val="28"/>
          <w:lang w:val="bg-BG"/>
        </w:rPr>
        <w:t>рдени със ЗДБРБ за 2022</w:t>
      </w:r>
      <w:r w:rsidRPr="00072C93">
        <w:rPr>
          <w:sz w:val="28"/>
          <w:szCs w:val="28"/>
          <w:lang w:val="bg-BG"/>
        </w:rPr>
        <w:t xml:space="preserve"> г.</w:t>
      </w:r>
    </w:p>
    <w:p w:rsidR="00903501" w:rsidRPr="00072C93" w:rsidRDefault="00903501" w:rsidP="00903501">
      <w:pPr>
        <w:pStyle w:val="41"/>
        <w:framePr w:wrap="notBeside" w:vAnchor="text" w:hAnchor="text" w:xAlign="center" w:y="1"/>
        <w:shd w:val="clear" w:color="auto" w:fill="auto"/>
        <w:tabs>
          <w:tab w:val="left" w:leader="dot" w:pos="4238"/>
          <w:tab w:val="left" w:leader="dot" w:pos="8693"/>
        </w:tabs>
        <w:jc w:val="center"/>
        <w:rPr>
          <w:sz w:val="28"/>
          <w:szCs w:val="28"/>
          <w:lang w:val="bg-BG"/>
        </w:rPr>
      </w:pPr>
      <w:r w:rsidRPr="00072C93">
        <w:rPr>
          <w:sz w:val="28"/>
          <w:szCs w:val="28"/>
          <w:lang w:val="bg-BG"/>
        </w:rPr>
        <w:t xml:space="preserve"> към</w:t>
      </w:r>
      <w:r w:rsidR="00BC45C4">
        <w:rPr>
          <w:sz w:val="28"/>
          <w:szCs w:val="28"/>
          <w:lang w:val="bg-BG"/>
        </w:rPr>
        <w:t xml:space="preserve"> 30.06.202</w:t>
      </w:r>
      <w:r w:rsidR="00057BC2">
        <w:rPr>
          <w:sz w:val="28"/>
          <w:szCs w:val="28"/>
          <w:lang w:val="bg-BG"/>
        </w:rPr>
        <w:t>3</w:t>
      </w:r>
      <w:r w:rsidR="00FD755D" w:rsidRPr="00072C93">
        <w:rPr>
          <w:sz w:val="28"/>
          <w:szCs w:val="28"/>
          <w:lang w:val="bg-BG"/>
        </w:rPr>
        <w:t xml:space="preserve"> г.</w:t>
      </w:r>
      <w:r w:rsidRPr="00072C93">
        <w:rPr>
          <w:sz w:val="28"/>
          <w:szCs w:val="28"/>
          <w:lang w:val="bg-BG"/>
        </w:rPr>
        <w:t xml:space="preserve"> по бюджета на</w:t>
      </w:r>
      <w:r w:rsidR="00FD755D" w:rsidRPr="00072C93">
        <w:rPr>
          <w:sz w:val="28"/>
          <w:szCs w:val="28"/>
          <w:lang w:val="bg-BG"/>
        </w:rPr>
        <w:t xml:space="preserve"> Комисия за защита от дискриминация</w:t>
      </w:r>
    </w:p>
    <w:p w:rsidR="00903501" w:rsidRPr="00903501" w:rsidRDefault="00903501" w:rsidP="00903501">
      <w:pPr>
        <w:rPr>
          <w:sz w:val="2"/>
          <w:szCs w:val="2"/>
          <w:lang w:val="bg-BG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2"/>
        <w:gridCol w:w="5232"/>
        <w:gridCol w:w="1392"/>
        <w:gridCol w:w="1303"/>
        <w:gridCol w:w="1275"/>
      </w:tblGrid>
      <w:tr w:rsidR="00D26BB7" w:rsidRPr="00903501" w:rsidTr="001B209D">
        <w:trPr>
          <w:trHeight w:val="437"/>
          <w:jc w:val="center"/>
        </w:trPr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903501" w:rsidRDefault="00D26BB7" w:rsidP="00D26BB7">
            <w:pPr>
              <w:pStyle w:val="60"/>
              <w:framePr w:wrap="notBeside" w:vAnchor="text" w:hAnchor="page" w:x="1366" w:y="39"/>
              <w:shd w:val="clear" w:color="auto" w:fill="auto"/>
              <w:spacing w:before="0" w:after="0" w:line="240" w:lineRule="auto"/>
              <w:ind w:left="120" w:firstLine="0"/>
              <w:rPr>
                <w:lang w:val="bg-BG"/>
              </w:rPr>
            </w:pPr>
            <w:r w:rsidRPr="00903501">
              <w:rPr>
                <w:lang w:val="bg-BG"/>
              </w:rPr>
              <w:t>№</w:t>
            </w:r>
          </w:p>
        </w:tc>
        <w:tc>
          <w:tcPr>
            <w:tcW w:w="5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903501" w:rsidRDefault="00D26BB7" w:rsidP="00D26BB7">
            <w:pPr>
              <w:pStyle w:val="60"/>
              <w:framePr w:wrap="notBeside" w:vAnchor="text" w:hAnchor="page" w:x="1366" w:y="39"/>
              <w:shd w:val="clear" w:color="auto" w:fill="auto"/>
              <w:tabs>
                <w:tab w:val="left" w:leader="dot" w:pos="2659"/>
              </w:tabs>
              <w:spacing w:before="0" w:line="240" w:lineRule="auto"/>
              <w:ind w:left="120" w:firstLine="0"/>
              <w:rPr>
                <w:lang w:val="bg-BG"/>
              </w:rPr>
            </w:pPr>
            <w:r w:rsidRPr="00903501">
              <w:rPr>
                <w:lang w:val="bg-BG"/>
              </w:rPr>
              <w:t>Наименование на областта на политика/функционалната област/бюджетната програма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D26BB7" w:rsidRDefault="00D26BB7" w:rsidP="00D26BB7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D26BB7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Разходи (в хил. лв.)</w:t>
            </w:r>
          </w:p>
        </w:tc>
      </w:tr>
      <w:tr w:rsidR="00D26BB7" w:rsidRPr="00903501" w:rsidTr="001B209D">
        <w:trPr>
          <w:trHeight w:val="437"/>
          <w:jc w:val="center"/>
        </w:trPr>
        <w:tc>
          <w:tcPr>
            <w:tcW w:w="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903501" w:rsidRDefault="00D26BB7" w:rsidP="00D26BB7">
            <w:pPr>
              <w:pStyle w:val="60"/>
              <w:framePr w:wrap="notBeside" w:vAnchor="text" w:hAnchor="page" w:x="1366" w:y="39"/>
              <w:shd w:val="clear" w:color="auto" w:fill="auto"/>
              <w:spacing w:before="0" w:after="0" w:line="240" w:lineRule="auto"/>
              <w:ind w:left="120" w:firstLine="0"/>
              <w:rPr>
                <w:lang w:val="bg-BG"/>
              </w:rPr>
            </w:pPr>
          </w:p>
        </w:tc>
        <w:tc>
          <w:tcPr>
            <w:tcW w:w="5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903501" w:rsidRDefault="00D26BB7" w:rsidP="00D26BB7">
            <w:pPr>
              <w:pStyle w:val="60"/>
              <w:framePr w:wrap="notBeside" w:vAnchor="text" w:hAnchor="page" w:x="1366" w:y="39"/>
              <w:shd w:val="clear" w:color="auto" w:fill="auto"/>
              <w:tabs>
                <w:tab w:val="left" w:leader="dot" w:pos="2659"/>
              </w:tabs>
              <w:spacing w:before="0" w:line="240" w:lineRule="auto"/>
              <w:ind w:left="120" w:firstLine="0"/>
              <w:rPr>
                <w:lang w:val="bg-BG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D26BB7" w:rsidRDefault="00D26BB7" w:rsidP="00D26BB7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D26BB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Закон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D26BB7" w:rsidRDefault="00D26BB7" w:rsidP="00D26BB7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D26BB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Уточнен план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D26BB7" w:rsidRDefault="00D26BB7" w:rsidP="00D26BB7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D26BB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Отчет</w:t>
            </w:r>
          </w:p>
        </w:tc>
      </w:tr>
      <w:tr w:rsidR="00FD755D" w:rsidRPr="00903501" w:rsidTr="00D26BB7">
        <w:trPr>
          <w:trHeight w:val="437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903501" w:rsidRDefault="00FD755D" w:rsidP="00FD755D">
            <w:pPr>
              <w:pStyle w:val="60"/>
              <w:framePr w:wrap="notBeside" w:vAnchor="text" w:hAnchor="page" w:x="1366" w:y="39"/>
              <w:shd w:val="clear" w:color="auto" w:fill="auto"/>
              <w:spacing w:before="0" w:after="0" w:line="240" w:lineRule="auto"/>
              <w:ind w:left="120" w:firstLine="0"/>
              <w:rPr>
                <w:lang w:val="bg-BG"/>
              </w:rPr>
            </w:pPr>
            <w:r w:rsidRPr="00903501">
              <w:rPr>
                <w:lang w:val="bg-BG"/>
              </w:rPr>
              <w:t>I.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Default="00FD755D" w:rsidP="00FD755D">
            <w:pPr>
              <w:pStyle w:val="60"/>
              <w:framePr w:wrap="notBeside" w:vAnchor="text" w:hAnchor="page" w:x="1366" w:y="39"/>
              <w:tabs>
                <w:tab w:val="left" w:leader="dot" w:pos="1402"/>
              </w:tabs>
              <w:ind w:left="140"/>
              <w:rPr>
                <w:lang w:val="bg-BG"/>
              </w:rPr>
            </w:pPr>
            <w:r>
              <w:rPr>
                <w:lang w:val="bg-BG"/>
              </w:rPr>
              <w:t xml:space="preserve">        </w:t>
            </w:r>
            <w:r w:rsidRPr="00D26BB7">
              <w:rPr>
                <w:lang w:val="bg-BG"/>
              </w:rPr>
              <w:t>Функционална област</w:t>
            </w:r>
          </w:p>
          <w:p w:rsidR="00FD755D" w:rsidRPr="00903501" w:rsidRDefault="00FD755D" w:rsidP="00FD755D">
            <w:pPr>
              <w:pStyle w:val="60"/>
              <w:framePr w:wrap="notBeside" w:vAnchor="text" w:hAnchor="page" w:x="1366" w:y="39"/>
              <w:shd w:val="clear" w:color="auto" w:fill="auto"/>
              <w:tabs>
                <w:tab w:val="left" w:leader="dot" w:pos="2659"/>
              </w:tabs>
              <w:spacing w:before="0" w:line="240" w:lineRule="auto"/>
              <w:ind w:left="120" w:firstLine="0"/>
              <w:rPr>
                <w:lang w:val="bg-BG"/>
              </w:rPr>
            </w:pPr>
            <w:r w:rsidRPr="00D26BB7">
              <w:rPr>
                <w:lang w:val="bg-BG"/>
              </w:rPr>
              <w:t>"Противодействие и защита на гражданите от дискриминация"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BC45C4" w:rsidRDefault="00FD755D" w:rsidP="00A429C9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A429C9" w:rsidRDefault="00FD755D" w:rsidP="00FD755D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057BC2" w:rsidRDefault="00057BC2" w:rsidP="00FD755D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1642,5</w:t>
            </w:r>
          </w:p>
        </w:tc>
      </w:tr>
      <w:tr w:rsidR="00FD755D" w:rsidRPr="00903501" w:rsidTr="00D26BB7">
        <w:trPr>
          <w:trHeight w:val="221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903501" w:rsidRDefault="00FD755D" w:rsidP="00FD755D">
            <w:pPr>
              <w:framePr w:wrap="notBeside" w:vAnchor="text" w:hAnchor="page" w:x="1366" w:y="39"/>
              <w:rPr>
                <w:sz w:val="10"/>
                <w:szCs w:val="10"/>
                <w:lang w:val="bg-BG"/>
              </w:rPr>
            </w:pP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903501" w:rsidRDefault="00FD755D" w:rsidP="00FD755D">
            <w:pPr>
              <w:pStyle w:val="60"/>
              <w:framePr w:wrap="notBeside" w:vAnchor="text" w:hAnchor="page" w:x="1366" w:y="39"/>
              <w:shd w:val="clear" w:color="auto" w:fill="auto"/>
              <w:tabs>
                <w:tab w:val="left" w:leader="dot" w:pos="2117"/>
              </w:tabs>
              <w:spacing w:before="0" w:after="0" w:line="240" w:lineRule="auto"/>
              <w:ind w:left="120" w:firstLine="0"/>
              <w:rPr>
                <w:lang w:val="bg-BG"/>
              </w:rPr>
            </w:pPr>
            <w:r w:rsidRPr="00D26BB7">
              <w:rPr>
                <w:lang w:val="bg-BG"/>
              </w:rPr>
              <w:t>Бюджетна програма "Противодействие на дискриминация"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A429C9" w:rsidRDefault="00FD755D" w:rsidP="00FD755D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FD755D" w:rsidRDefault="00FD755D" w:rsidP="00FD755D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A429C9" w:rsidRDefault="00057BC2" w:rsidP="00057BC2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1642,5</w:t>
            </w:r>
          </w:p>
        </w:tc>
      </w:tr>
      <w:tr w:rsidR="00FD755D" w:rsidRPr="00903501" w:rsidTr="00D26BB7">
        <w:trPr>
          <w:trHeight w:val="226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903501" w:rsidRDefault="00FD755D" w:rsidP="00FD755D">
            <w:pPr>
              <w:framePr w:wrap="notBeside" w:vAnchor="text" w:hAnchor="page" w:x="1366" w:y="39"/>
              <w:rPr>
                <w:sz w:val="10"/>
                <w:szCs w:val="10"/>
                <w:lang w:val="bg-BG"/>
              </w:rPr>
            </w:pP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903501" w:rsidRDefault="00FD755D" w:rsidP="00FD755D">
            <w:pPr>
              <w:pStyle w:val="30"/>
              <w:framePr w:wrap="notBeside" w:vAnchor="text" w:hAnchor="page" w:x="1366" w:y="39"/>
              <w:shd w:val="clear" w:color="auto" w:fill="auto"/>
              <w:spacing w:line="240" w:lineRule="auto"/>
              <w:ind w:left="120" w:firstLine="0"/>
              <w:rPr>
                <w:lang w:val="bg-BG"/>
              </w:rPr>
            </w:pPr>
            <w:r w:rsidRPr="00903501">
              <w:rPr>
                <w:lang w:val="bg-BG"/>
              </w:rPr>
              <w:t>ОБЩО: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A429C9" w:rsidRDefault="00FD755D" w:rsidP="00FD755D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A429C9" w:rsidRDefault="00FD755D" w:rsidP="00FD755D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057BC2" w:rsidRDefault="00057BC2" w:rsidP="00057BC2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1642</w:t>
            </w:r>
            <w:r w:rsidR="00A429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</w:t>
            </w:r>
          </w:p>
        </w:tc>
      </w:tr>
    </w:tbl>
    <w:p w:rsidR="00903501" w:rsidRDefault="00903501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2E630A" w:rsidRDefault="001E6145" w:rsidP="00072C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72C93">
        <w:rPr>
          <w:rFonts w:ascii="Times New Roman" w:hAnsi="Times New Roman" w:cs="Times New Roman"/>
          <w:sz w:val="28"/>
          <w:szCs w:val="28"/>
          <w:lang w:val="bg-BG"/>
        </w:rPr>
        <w:t>КЗД като независим държавен орган представлява своеобразна гаранция за преодоляване на различията, гарантиране на равнопоставеността и недопускане на дискриминация.</w:t>
      </w:r>
      <w:r w:rsidR="00A9484B" w:rsidRPr="00072C93">
        <w:rPr>
          <w:rFonts w:ascii="Times New Roman" w:hAnsi="Times New Roman" w:cs="Times New Roman"/>
          <w:sz w:val="28"/>
          <w:szCs w:val="28"/>
          <w:lang w:val="bg-BG"/>
        </w:rPr>
        <w:t xml:space="preserve"> КЗД оказва реално въздействие по възпирането и ограничаването на дискриминацията, както чрез правомощията си</w:t>
      </w:r>
      <w:r w:rsidR="009C2303">
        <w:rPr>
          <w:rFonts w:ascii="Times New Roman" w:hAnsi="Times New Roman" w:cs="Times New Roman"/>
          <w:sz w:val="28"/>
          <w:szCs w:val="28"/>
          <w:lang w:val="bg-BG"/>
        </w:rPr>
        <w:t xml:space="preserve"> да се </w:t>
      </w:r>
      <w:r w:rsidR="00A9484B" w:rsidRPr="00072C93">
        <w:rPr>
          <w:rFonts w:ascii="Times New Roman" w:hAnsi="Times New Roman" w:cs="Times New Roman"/>
          <w:sz w:val="28"/>
          <w:szCs w:val="28"/>
          <w:lang w:val="bg-BG"/>
        </w:rPr>
        <w:lastRenderedPageBreak/>
        <w:t>произнася по конкретни случаи и да налага санкции, така и чре</w:t>
      </w:r>
      <w:r w:rsidR="002E630A">
        <w:rPr>
          <w:rFonts w:ascii="Times New Roman" w:hAnsi="Times New Roman" w:cs="Times New Roman"/>
          <w:sz w:val="28"/>
          <w:szCs w:val="28"/>
          <w:lang w:val="bg-BG"/>
        </w:rPr>
        <w:t>з постоянна превантивна дейност.</w:t>
      </w:r>
    </w:p>
    <w:p w:rsidR="002E630A" w:rsidRPr="003269C5" w:rsidRDefault="002E630A" w:rsidP="00072C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Комисият</w:t>
      </w:r>
      <w:r w:rsidR="00377FB8">
        <w:rPr>
          <w:rFonts w:ascii="Times New Roman" w:hAnsi="Times New Roman" w:cs="Times New Roman"/>
          <w:sz w:val="28"/>
          <w:szCs w:val="28"/>
          <w:lang w:val="bg-BG"/>
        </w:rPr>
        <w:t>а спазва задължението си за осъщ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ествяване на контрол  на влезлите в сила нейни решения. Постъпили са  </w:t>
      </w:r>
      <w:r w:rsidRPr="0039217F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4</w:t>
      </w:r>
      <w:r w:rsidR="00A8580A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4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уведомителни писма във връзка с предприети мерки в изпълнения на наложени задължителни предписания. В някои от случаи на регионалните представители е възложено извършването на допълнителна проверка преди да се приеме изпълнението.  Общата стойност на събраните глоби и имуществени санкции и съдебни разноски </w:t>
      </w:r>
      <w:r w:rsidRPr="003269C5">
        <w:rPr>
          <w:rFonts w:ascii="Times New Roman" w:hAnsi="Times New Roman" w:cs="Times New Roman"/>
          <w:sz w:val="28"/>
          <w:szCs w:val="28"/>
          <w:lang w:val="bg-BG"/>
        </w:rPr>
        <w:t xml:space="preserve">възлизат на </w:t>
      </w:r>
      <w:r w:rsidR="00C65EEE">
        <w:rPr>
          <w:rFonts w:ascii="Times New Roman" w:hAnsi="Times New Roman" w:cs="Times New Roman"/>
          <w:sz w:val="28"/>
          <w:szCs w:val="28"/>
          <w:lang w:val="en-US"/>
        </w:rPr>
        <w:t>3 </w:t>
      </w:r>
      <w:r w:rsidR="00A8580A">
        <w:rPr>
          <w:rFonts w:ascii="Times New Roman" w:hAnsi="Times New Roman" w:cs="Times New Roman"/>
          <w:sz w:val="28"/>
          <w:szCs w:val="28"/>
          <w:lang w:val="bg-BG"/>
        </w:rPr>
        <w:t>3</w:t>
      </w:r>
      <w:r w:rsidR="00C65EEE">
        <w:rPr>
          <w:rFonts w:ascii="Times New Roman" w:hAnsi="Times New Roman" w:cs="Times New Roman"/>
          <w:sz w:val="28"/>
          <w:szCs w:val="28"/>
          <w:lang w:val="en-US"/>
        </w:rPr>
        <w:t xml:space="preserve">00 </w:t>
      </w:r>
      <w:r w:rsidRPr="003269C5">
        <w:rPr>
          <w:rFonts w:ascii="Times New Roman" w:hAnsi="Times New Roman" w:cs="Times New Roman"/>
          <w:sz w:val="28"/>
          <w:szCs w:val="28"/>
          <w:lang w:val="bg-BG"/>
        </w:rPr>
        <w:t xml:space="preserve"> лв.</w:t>
      </w:r>
    </w:p>
    <w:sectPr w:rsidR="002E630A" w:rsidRPr="003269C5" w:rsidSect="00377FB8">
      <w:pgSz w:w="11905" w:h="16837"/>
      <w:pgMar w:top="567" w:right="741" w:bottom="851" w:left="129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430" w:rsidRDefault="00DE5430" w:rsidP="001B209D">
      <w:r>
        <w:separator/>
      </w:r>
    </w:p>
  </w:endnote>
  <w:endnote w:type="continuationSeparator" w:id="0">
    <w:p w:rsidR="00DE5430" w:rsidRDefault="00DE5430" w:rsidP="001B2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430" w:rsidRDefault="00DE5430" w:rsidP="001B209D">
      <w:r>
        <w:separator/>
      </w:r>
    </w:p>
  </w:footnote>
  <w:footnote w:type="continuationSeparator" w:id="0">
    <w:p w:rsidR="00DE5430" w:rsidRDefault="00DE5430" w:rsidP="001B20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D1AE6"/>
    <w:multiLevelType w:val="hybridMultilevel"/>
    <w:tmpl w:val="6B88DA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30D02"/>
    <w:multiLevelType w:val="hybridMultilevel"/>
    <w:tmpl w:val="A94AF804"/>
    <w:lvl w:ilvl="0" w:tplc="10EA53C2">
      <w:start w:val="1"/>
      <w:numFmt w:val="upperRoman"/>
      <w:lvlText w:val="%1.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2" w15:restartNumberingAfterBreak="0">
    <w:nsid w:val="458B29F5"/>
    <w:multiLevelType w:val="multilevel"/>
    <w:tmpl w:val="D180CC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85355E8"/>
    <w:multiLevelType w:val="multilevel"/>
    <w:tmpl w:val="EB4EB652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bg"/>
      </w:rPr>
    </w:lvl>
    <w:lvl w:ilvl="1">
      <w:start w:val="5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501"/>
    <w:rsid w:val="00001545"/>
    <w:rsid w:val="00004FC0"/>
    <w:rsid w:val="00025621"/>
    <w:rsid w:val="000314C1"/>
    <w:rsid w:val="00042F58"/>
    <w:rsid w:val="0004780D"/>
    <w:rsid w:val="00057BC2"/>
    <w:rsid w:val="00066EB4"/>
    <w:rsid w:val="00072C93"/>
    <w:rsid w:val="000A2F8E"/>
    <w:rsid w:val="000A3357"/>
    <w:rsid w:val="000E3AE8"/>
    <w:rsid w:val="001005FC"/>
    <w:rsid w:val="00107EA8"/>
    <w:rsid w:val="00115A32"/>
    <w:rsid w:val="00133D9D"/>
    <w:rsid w:val="00133F91"/>
    <w:rsid w:val="00153F04"/>
    <w:rsid w:val="00154AFA"/>
    <w:rsid w:val="001648BF"/>
    <w:rsid w:val="00164D68"/>
    <w:rsid w:val="00170753"/>
    <w:rsid w:val="0019659F"/>
    <w:rsid w:val="001977A2"/>
    <w:rsid w:val="001B209D"/>
    <w:rsid w:val="001B4C83"/>
    <w:rsid w:val="001B79CA"/>
    <w:rsid w:val="001D772C"/>
    <w:rsid w:val="001E6145"/>
    <w:rsid w:val="001E72FE"/>
    <w:rsid w:val="001F1FFC"/>
    <w:rsid w:val="0022221C"/>
    <w:rsid w:val="00234AAF"/>
    <w:rsid w:val="00254052"/>
    <w:rsid w:val="00266EDA"/>
    <w:rsid w:val="002763D4"/>
    <w:rsid w:val="002948CD"/>
    <w:rsid w:val="002C13FC"/>
    <w:rsid w:val="002D7483"/>
    <w:rsid w:val="002E630A"/>
    <w:rsid w:val="00323EDA"/>
    <w:rsid w:val="003269C5"/>
    <w:rsid w:val="00377FB8"/>
    <w:rsid w:val="00385B82"/>
    <w:rsid w:val="0039217F"/>
    <w:rsid w:val="003B1C90"/>
    <w:rsid w:val="003C0966"/>
    <w:rsid w:val="003D5547"/>
    <w:rsid w:val="003E0E5F"/>
    <w:rsid w:val="003F0475"/>
    <w:rsid w:val="00417924"/>
    <w:rsid w:val="004229BE"/>
    <w:rsid w:val="00466376"/>
    <w:rsid w:val="004C2A80"/>
    <w:rsid w:val="004E5379"/>
    <w:rsid w:val="004F44E9"/>
    <w:rsid w:val="004F57BA"/>
    <w:rsid w:val="00504391"/>
    <w:rsid w:val="00530435"/>
    <w:rsid w:val="00533993"/>
    <w:rsid w:val="00533D8C"/>
    <w:rsid w:val="005410F5"/>
    <w:rsid w:val="0054403F"/>
    <w:rsid w:val="00557098"/>
    <w:rsid w:val="005602EA"/>
    <w:rsid w:val="00565BFF"/>
    <w:rsid w:val="0056799E"/>
    <w:rsid w:val="00577319"/>
    <w:rsid w:val="005B0B68"/>
    <w:rsid w:val="005B7259"/>
    <w:rsid w:val="00632CA5"/>
    <w:rsid w:val="00633C14"/>
    <w:rsid w:val="00692CD4"/>
    <w:rsid w:val="00697198"/>
    <w:rsid w:val="00697BD8"/>
    <w:rsid w:val="006C6E0D"/>
    <w:rsid w:val="006D381A"/>
    <w:rsid w:val="006F28A5"/>
    <w:rsid w:val="00726D17"/>
    <w:rsid w:val="007331D8"/>
    <w:rsid w:val="0075025D"/>
    <w:rsid w:val="00762A92"/>
    <w:rsid w:val="00785F8D"/>
    <w:rsid w:val="007A6536"/>
    <w:rsid w:val="007B0491"/>
    <w:rsid w:val="007B54E5"/>
    <w:rsid w:val="007E2733"/>
    <w:rsid w:val="0088655C"/>
    <w:rsid w:val="00896799"/>
    <w:rsid w:val="008A4EBE"/>
    <w:rsid w:val="008B4F43"/>
    <w:rsid w:val="008D4125"/>
    <w:rsid w:val="00903501"/>
    <w:rsid w:val="00934EE0"/>
    <w:rsid w:val="00983785"/>
    <w:rsid w:val="00995B2D"/>
    <w:rsid w:val="009C2303"/>
    <w:rsid w:val="009E71EB"/>
    <w:rsid w:val="009F5F32"/>
    <w:rsid w:val="00A11FCD"/>
    <w:rsid w:val="00A1564E"/>
    <w:rsid w:val="00A16517"/>
    <w:rsid w:val="00A240D7"/>
    <w:rsid w:val="00A26802"/>
    <w:rsid w:val="00A429C9"/>
    <w:rsid w:val="00A52049"/>
    <w:rsid w:val="00A523A5"/>
    <w:rsid w:val="00A53976"/>
    <w:rsid w:val="00A61BDB"/>
    <w:rsid w:val="00A70A64"/>
    <w:rsid w:val="00A7330C"/>
    <w:rsid w:val="00A76682"/>
    <w:rsid w:val="00A8580A"/>
    <w:rsid w:val="00A9484B"/>
    <w:rsid w:val="00AB09F3"/>
    <w:rsid w:val="00AE7702"/>
    <w:rsid w:val="00B23484"/>
    <w:rsid w:val="00B643D8"/>
    <w:rsid w:val="00B9703A"/>
    <w:rsid w:val="00BA061A"/>
    <w:rsid w:val="00BA3CC3"/>
    <w:rsid w:val="00BC45C4"/>
    <w:rsid w:val="00BE4233"/>
    <w:rsid w:val="00C0572B"/>
    <w:rsid w:val="00C076A4"/>
    <w:rsid w:val="00C22AAE"/>
    <w:rsid w:val="00C4433D"/>
    <w:rsid w:val="00C5600E"/>
    <w:rsid w:val="00C65EEE"/>
    <w:rsid w:val="00C66302"/>
    <w:rsid w:val="00C805ED"/>
    <w:rsid w:val="00C93C30"/>
    <w:rsid w:val="00CA1323"/>
    <w:rsid w:val="00CC4503"/>
    <w:rsid w:val="00D1499E"/>
    <w:rsid w:val="00D26BB7"/>
    <w:rsid w:val="00D53A4B"/>
    <w:rsid w:val="00D76C33"/>
    <w:rsid w:val="00D8560A"/>
    <w:rsid w:val="00D87B7A"/>
    <w:rsid w:val="00DA3ACD"/>
    <w:rsid w:val="00DA6EF4"/>
    <w:rsid w:val="00DB7893"/>
    <w:rsid w:val="00DE5430"/>
    <w:rsid w:val="00DF6742"/>
    <w:rsid w:val="00E3487C"/>
    <w:rsid w:val="00E82B6E"/>
    <w:rsid w:val="00E95525"/>
    <w:rsid w:val="00F05095"/>
    <w:rsid w:val="00F064F2"/>
    <w:rsid w:val="00F07183"/>
    <w:rsid w:val="00F22E28"/>
    <w:rsid w:val="00F40E6E"/>
    <w:rsid w:val="00F5081D"/>
    <w:rsid w:val="00FB52AB"/>
    <w:rsid w:val="00FC3D1F"/>
    <w:rsid w:val="00FD38B2"/>
    <w:rsid w:val="00FD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491EB"/>
  <w15:docId w15:val="{23610150-4F68-40C9-A92F-4B4A764AD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03501"/>
    <w:rPr>
      <w:rFonts w:ascii="Microsoft Sans Serif" w:eastAsia="Microsoft Sans Serif" w:hAnsi="Microsoft Sans Serif" w:cs="Microsoft Sans Serif"/>
      <w:color w:val="000000"/>
      <w:sz w:val="24"/>
      <w:szCs w:val="24"/>
      <w:lang w:val="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03501"/>
    <w:rPr>
      <w:color w:val="0066CC"/>
      <w:u w:val="single"/>
    </w:rPr>
  </w:style>
  <w:style w:type="character" w:customStyle="1" w:styleId="a">
    <w:name w:val="Основен текст_"/>
    <w:basedOn w:val="DefaultParagraphFont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2">
    <w:name w:val="Основен текст (2)_"/>
    <w:basedOn w:val="DefaultParagraphFont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">
    <w:name w:val="Основен текст (3)_"/>
    <w:basedOn w:val="DefaultParagraphFont"/>
    <w:link w:val="30"/>
    <w:rsid w:val="0090350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4">
    <w:name w:val="Заглавие #4_"/>
    <w:basedOn w:val="DefaultParagraphFont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5">
    <w:name w:val="Основен текст (5)_"/>
    <w:basedOn w:val="DefaultParagraphFont"/>
    <w:link w:val="50"/>
    <w:rsid w:val="0090350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0">
    <w:name w:val="Основен текст (2)"/>
    <w:basedOn w:val="2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6">
    <w:name w:val="Основен текст (6)_"/>
    <w:basedOn w:val="DefaultParagraphFont"/>
    <w:link w:val="60"/>
    <w:rsid w:val="00903501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675pt">
    <w:name w:val="Основен текст (6) + 7.5 pt;Удебелен;Курсив"/>
    <w:basedOn w:val="6"/>
    <w:rsid w:val="00903501"/>
    <w:rPr>
      <w:rFonts w:ascii="Times New Roman" w:eastAsia="Times New Roman" w:hAnsi="Times New Roman" w:cs="Times New Roman"/>
      <w:b/>
      <w:bCs/>
      <w:i/>
      <w:iCs/>
      <w:sz w:val="15"/>
      <w:szCs w:val="15"/>
      <w:shd w:val="clear" w:color="auto" w:fill="FFFFFF"/>
    </w:rPr>
  </w:style>
  <w:style w:type="character" w:customStyle="1" w:styleId="11">
    <w:name w:val="Основен текст (11)_"/>
    <w:basedOn w:val="DefaultParagraphFont"/>
    <w:link w:val="110"/>
    <w:rsid w:val="0090350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12">
    <w:name w:val="Основен текст (12)_"/>
    <w:basedOn w:val="DefaultParagraphFont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20">
    <w:name w:val="Основен текст (12)"/>
    <w:basedOn w:val="12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single"/>
    </w:rPr>
  </w:style>
  <w:style w:type="character" w:customStyle="1" w:styleId="a0">
    <w:name w:val="Заглавие на таблица_"/>
    <w:basedOn w:val="DefaultParagraphFont"/>
    <w:link w:val="a1"/>
    <w:rsid w:val="0090350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2">
    <w:name w:val="Заглавие на таблица + Удебелен"/>
    <w:basedOn w:val="a0"/>
    <w:rsid w:val="00903501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8">
    <w:name w:val="Основен текст (8)_"/>
    <w:basedOn w:val="DefaultParagraphFont"/>
    <w:link w:val="80"/>
    <w:rsid w:val="0090350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ен текст (9)_"/>
    <w:basedOn w:val="DefaultParagraphFont"/>
    <w:link w:val="90"/>
    <w:rsid w:val="0090350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7">
    <w:name w:val="Основен текст (7)_"/>
    <w:basedOn w:val="DefaultParagraphFont"/>
    <w:link w:val="70"/>
    <w:rsid w:val="0090350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13">
    <w:name w:val="Основен текст (13)_"/>
    <w:basedOn w:val="DefaultParagraphFont"/>
    <w:link w:val="130"/>
    <w:rsid w:val="0090350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31">
    <w:name w:val="Основен текст (13) + Удебелен"/>
    <w:basedOn w:val="13"/>
    <w:rsid w:val="00903501"/>
    <w:rPr>
      <w:rFonts w:ascii="Times New Roman" w:eastAsia="Times New Roman" w:hAnsi="Times New Roman" w:cs="Times New Roman"/>
      <w:b/>
      <w:bCs/>
      <w:sz w:val="19"/>
      <w:szCs w:val="19"/>
      <w:u w:val="single"/>
      <w:shd w:val="clear" w:color="auto" w:fill="FFFFFF"/>
    </w:rPr>
  </w:style>
  <w:style w:type="character" w:customStyle="1" w:styleId="21">
    <w:name w:val="Заглавие на таблица (2)_"/>
    <w:basedOn w:val="DefaultParagraphFont"/>
    <w:link w:val="22"/>
    <w:rsid w:val="0090350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a3">
    <w:name w:val="Основен текст"/>
    <w:basedOn w:val="a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single"/>
    </w:rPr>
  </w:style>
  <w:style w:type="character" w:customStyle="1" w:styleId="14">
    <w:name w:val="Основен текст (14)_"/>
    <w:basedOn w:val="DefaultParagraphFont"/>
    <w:link w:val="140"/>
    <w:rsid w:val="00903501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1475pt">
    <w:name w:val="Основен текст (14) + 7.5 pt;Удебелен"/>
    <w:basedOn w:val="14"/>
    <w:rsid w:val="00903501"/>
    <w:rPr>
      <w:rFonts w:ascii="Times New Roman" w:eastAsia="Times New Roman" w:hAnsi="Times New Roman" w:cs="Times New Roman"/>
      <w:b/>
      <w:bCs/>
      <w:sz w:val="15"/>
      <w:szCs w:val="15"/>
      <w:shd w:val="clear" w:color="auto" w:fill="FFFFFF"/>
    </w:rPr>
  </w:style>
  <w:style w:type="character" w:customStyle="1" w:styleId="15">
    <w:name w:val="Основен текст (15)_"/>
    <w:basedOn w:val="DefaultParagraphFont"/>
    <w:link w:val="150"/>
    <w:rsid w:val="00903501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42">
    <w:name w:val="Заглавие #4 (2)_"/>
    <w:basedOn w:val="DefaultParagraphFont"/>
    <w:link w:val="420"/>
    <w:rsid w:val="0090350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31">
    <w:name w:val="Заглавие на таблица (3)_"/>
    <w:basedOn w:val="DefaultParagraphFont"/>
    <w:link w:val="32"/>
    <w:rsid w:val="00903501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395pt">
    <w:name w:val="Заглавие на таблица (3) + 9.5 pt;Удебелен"/>
    <w:basedOn w:val="31"/>
    <w:rsid w:val="00903501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71">
    <w:name w:val="Основен текст (7) + Удебелен"/>
    <w:basedOn w:val="7"/>
    <w:rsid w:val="00903501"/>
    <w:rPr>
      <w:rFonts w:ascii="Times New Roman" w:eastAsia="Times New Roman" w:hAnsi="Times New Roman" w:cs="Times New Roman"/>
      <w:b/>
      <w:bCs/>
      <w:sz w:val="15"/>
      <w:szCs w:val="15"/>
      <w:shd w:val="clear" w:color="auto" w:fill="FFFFFF"/>
    </w:rPr>
  </w:style>
  <w:style w:type="character" w:customStyle="1" w:styleId="16">
    <w:name w:val="Основен текст (16)_"/>
    <w:basedOn w:val="DefaultParagraphFont"/>
    <w:link w:val="160"/>
    <w:rsid w:val="00903501"/>
    <w:rPr>
      <w:rFonts w:ascii="Malgun Gothic" w:eastAsia="Malgun Gothic" w:hAnsi="Malgun Gothic" w:cs="Malgun Gothic"/>
      <w:sz w:val="15"/>
      <w:szCs w:val="15"/>
      <w:shd w:val="clear" w:color="auto" w:fill="FFFFFF"/>
    </w:rPr>
  </w:style>
  <w:style w:type="character" w:customStyle="1" w:styleId="33">
    <w:name w:val="Основен текст (3) + Не е удебелен"/>
    <w:basedOn w:val="3"/>
    <w:rsid w:val="00903501"/>
    <w:rPr>
      <w:rFonts w:ascii="Times New Roman" w:eastAsia="Times New Roman" w:hAnsi="Times New Roman" w:cs="Times New Roman"/>
      <w:b/>
      <w:bCs/>
      <w:sz w:val="15"/>
      <w:szCs w:val="15"/>
      <w:shd w:val="clear" w:color="auto" w:fill="FFFFFF"/>
    </w:rPr>
  </w:style>
  <w:style w:type="character" w:customStyle="1" w:styleId="17">
    <w:name w:val="Основен текст (17)_"/>
    <w:basedOn w:val="DefaultParagraphFont"/>
    <w:link w:val="170"/>
    <w:rsid w:val="00903501"/>
    <w:rPr>
      <w:rFonts w:ascii="Malgun Gothic" w:eastAsia="Malgun Gothic" w:hAnsi="Malgun Gothic" w:cs="Malgun Gothic"/>
      <w:sz w:val="15"/>
      <w:szCs w:val="15"/>
      <w:shd w:val="clear" w:color="auto" w:fill="FFFFFF"/>
    </w:rPr>
  </w:style>
  <w:style w:type="character" w:customStyle="1" w:styleId="40">
    <w:name w:val="Заглавие на таблица (4)_"/>
    <w:basedOn w:val="DefaultParagraphFont"/>
    <w:link w:val="41"/>
    <w:rsid w:val="0090350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51">
    <w:name w:val="Заглавие на таблица (5)_"/>
    <w:basedOn w:val="DefaultParagraphFont"/>
    <w:link w:val="52"/>
    <w:rsid w:val="0090350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18">
    <w:name w:val="Основен текст (18)_"/>
    <w:basedOn w:val="DefaultParagraphFont"/>
    <w:link w:val="180"/>
    <w:rsid w:val="00903501"/>
    <w:rPr>
      <w:rFonts w:ascii="Malgun Gothic" w:eastAsia="Malgun Gothic" w:hAnsi="Malgun Gothic" w:cs="Malgun Gothic"/>
      <w:sz w:val="16"/>
      <w:szCs w:val="16"/>
      <w:shd w:val="clear" w:color="auto" w:fill="FFFFFF"/>
    </w:rPr>
  </w:style>
  <w:style w:type="character" w:customStyle="1" w:styleId="43">
    <w:name w:val="Заглавие #4"/>
    <w:basedOn w:val="4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single"/>
    </w:rPr>
  </w:style>
  <w:style w:type="paragraph" w:customStyle="1" w:styleId="30">
    <w:name w:val="Основен текст (3)"/>
    <w:basedOn w:val="Normal"/>
    <w:link w:val="3"/>
    <w:rsid w:val="00903501"/>
    <w:pPr>
      <w:shd w:val="clear" w:color="auto" w:fill="FFFFFF"/>
      <w:spacing w:line="0" w:lineRule="atLeast"/>
      <w:ind w:hanging="340"/>
    </w:pPr>
    <w:rPr>
      <w:rFonts w:ascii="Times New Roman" w:eastAsia="Times New Roman" w:hAnsi="Times New Roman" w:cs="Times New Roman"/>
      <w:color w:val="auto"/>
      <w:sz w:val="15"/>
      <w:szCs w:val="15"/>
      <w:lang w:val="en-US"/>
    </w:rPr>
  </w:style>
  <w:style w:type="paragraph" w:customStyle="1" w:styleId="50">
    <w:name w:val="Основен текст (5)"/>
    <w:basedOn w:val="Normal"/>
    <w:link w:val="5"/>
    <w:rsid w:val="00903501"/>
    <w:pPr>
      <w:shd w:val="clear" w:color="auto" w:fill="FFFFFF"/>
      <w:spacing w:before="60" w:after="180" w:line="0" w:lineRule="atLeast"/>
      <w:ind w:firstLine="540"/>
      <w:jc w:val="both"/>
    </w:pPr>
    <w:rPr>
      <w:rFonts w:ascii="Times New Roman" w:eastAsia="Times New Roman" w:hAnsi="Times New Roman" w:cs="Times New Roman"/>
      <w:color w:val="auto"/>
      <w:sz w:val="23"/>
      <w:szCs w:val="23"/>
      <w:lang w:val="en-US"/>
    </w:rPr>
  </w:style>
  <w:style w:type="paragraph" w:customStyle="1" w:styleId="60">
    <w:name w:val="Основен текст (6)"/>
    <w:basedOn w:val="Normal"/>
    <w:link w:val="6"/>
    <w:rsid w:val="00903501"/>
    <w:pPr>
      <w:shd w:val="clear" w:color="auto" w:fill="FFFFFF"/>
      <w:spacing w:before="60" w:after="60" w:line="0" w:lineRule="atLeast"/>
      <w:ind w:hanging="340"/>
    </w:pPr>
    <w:rPr>
      <w:rFonts w:ascii="Times New Roman" w:eastAsia="Times New Roman" w:hAnsi="Times New Roman" w:cs="Times New Roman"/>
      <w:color w:val="auto"/>
      <w:sz w:val="17"/>
      <w:szCs w:val="17"/>
      <w:lang w:val="en-US"/>
    </w:rPr>
  </w:style>
  <w:style w:type="paragraph" w:customStyle="1" w:styleId="110">
    <w:name w:val="Основен текст (11)"/>
    <w:basedOn w:val="Normal"/>
    <w:link w:val="11"/>
    <w:rsid w:val="00903501"/>
    <w:pPr>
      <w:shd w:val="clear" w:color="auto" w:fill="FFFFFF"/>
      <w:spacing w:before="60" w:after="600" w:line="0" w:lineRule="atLeast"/>
      <w:ind w:hanging="320"/>
    </w:pPr>
    <w:rPr>
      <w:rFonts w:ascii="Times New Roman" w:eastAsia="Times New Roman" w:hAnsi="Times New Roman" w:cs="Times New Roman"/>
      <w:color w:val="auto"/>
      <w:sz w:val="15"/>
      <w:szCs w:val="15"/>
      <w:lang w:val="en-US"/>
    </w:rPr>
  </w:style>
  <w:style w:type="paragraph" w:customStyle="1" w:styleId="a1">
    <w:name w:val="Заглавие на таблица"/>
    <w:basedOn w:val="Normal"/>
    <w:link w:val="a0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9"/>
      <w:szCs w:val="19"/>
      <w:lang w:val="en-US"/>
    </w:rPr>
  </w:style>
  <w:style w:type="paragraph" w:customStyle="1" w:styleId="80">
    <w:name w:val="Основен текст (8)"/>
    <w:basedOn w:val="Normal"/>
    <w:link w:val="8"/>
    <w:rsid w:val="00903501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color w:val="auto"/>
      <w:sz w:val="19"/>
      <w:szCs w:val="19"/>
      <w:lang w:val="en-US"/>
    </w:rPr>
  </w:style>
  <w:style w:type="paragraph" w:customStyle="1" w:styleId="90">
    <w:name w:val="Основен текст (9)"/>
    <w:basedOn w:val="Normal"/>
    <w:link w:val="9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5"/>
      <w:szCs w:val="15"/>
      <w:lang w:val="en-US"/>
    </w:rPr>
  </w:style>
  <w:style w:type="paragraph" w:customStyle="1" w:styleId="70">
    <w:name w:val="Основен текст (7)"/>
    <w:basedOn w:val="Normal"/>
    <w:link w:val="7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5"/>
      <w:szCs w:val="15"/>
      <w:lang w:val="en-US"/>
    </w:rPr>
  </w:style>
  <w:style w:type="paragraph" w:customStyle="1" w:styleId="130">
    <w:name w:val="Основен текст (13)"/>
    <w:basedOn w:val="Normal"/>
    <w:link w:val="13"/>
    <w:rsid w:val="00903501"/>
    <w:pPr>
      <w:shd w:val="clear" w:color="auto" w:fill="FFFFFF"/>
      <w:spacing w:before="60" w:after="60" w:line="230" w:lineRule="exact"/>
      <w:jc w:val="both"/>
    </w:pPr>
    <w:rPr>
      <w:rFonts w:ascii="Times New Roman" w:eastAsia="Times New Roman" w:hAnsi="Times New Roman" w:cs="Times New Roman"/>
      <w:color w:val="auto"/>
      <w:sz w:val="19"/>
      <w:szCs w:val="19"/>
      <w:lang w:val="en-US"/>
    </w:rPr>
  </w:style>
  <w:style w:type="paragraph" w:customStyle="1" w:styleId="22">
    <w:name w:val="Заглавие на таблица (2)"/>
    <w:basedOn w:val="Normal"/>
    <w:link w:val="21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5"/>
      <w:szCs w:val="15"/>
      <w:lang w:val="en-US"/>
    </w:rPr>
  </w:style>
  <w:style w:type="paragraph" w:customStyle="1" w:styleId="140">
    <w:name w:val="Основен текст (14)"/>
    <w:basedOn w:val="Normal"/>
    <w:link w:val="14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1"/>
      <w:szCs w:val="11"/>
      <w:lang w:val="en-US"/>
    </w:rPr>
  </w:style>
  <w:style w:type="paragraph" w:customStyle="1" w:styleId="150">
    <w:name w:val="Основен текст (15)"/>
    <w:basedOn w:val="Normal"/>
    <w:link w:val="15"/>
    <w:rsid w:val="00903501"/>
    <w:pPr>
      <w:shd w:val="clear" w:color="auto" w:fill="FFFFFF"/>
      <w:spacing w:line="134" w:lineRule="exact"/>
      <w:jc w:val="both"/>
    </w:pPr>
    <w:rPr>
      <w:rFonts w:ascii="Times New Roman" w:eastAsia="Times New Roman" w:hAnsi="Times New Roman" w:cs="Times New Roman"/>
      <w:color w:val="auto"/>
      <w:sz w:val="12"/>
      <w:szCs w:val="12"/>
      <w:lang w:val="en-US"/>
    </w:rPr>
  </w:style>
  <w:style w:type="paragraph" w:customStyle="1" w:styleId="420">
    <w:name w:val="Заглавие #4 (2)"/>
    <w:basedOn w:val="Normal"/>
    <w:link w:val="42"/>
    <w:rsid w:val="00903501"/>
    <w:pPr>
      <w:shd w:val="clear" w:color="auto" w:fill="FFFFFF"/>
      <w:spacing w:before="480" w:after="180" w:line="0" w:lineRule="atLeast"/>
      <w:ind w:firstLine="560"/>
      <w:jc w:val="both"/>
      <w:outlineLvl w:val="3"/>
    </w:pPr>
    <w:rPr>
      <w:rFonts w:ascii="Times New Roman" w:eastAsia="Times New Roman" w:hAnsi="Times New Roman" w:cs="Times New Roman"/>
      <w:color w:val="auto"/>
      <w:sz w:val="23"/>
      <w:szCs w:val="23"/>
      <w:lang w:val="en-US"/>
    </w:rPr>
  </w:style>
  <w:style w:type="paragraph" w:customStyle="1" w:styleId="32">
    <w:name w:val="Заглавие на таблица (3)"/>
    <w:basedOn w:val="Normal"/>
    <w:link w:val="31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7"/>
      <w:szCs w:val="17"/>
      <w:lang w:val="en-US"/>
    </w:rPr>
  </w:style>
  <w:style w:type="paragraph" w:customStyle="1" w:styleId="160">
    <w:name w:val="Основен текст (16)"/>
    <w:basedOn w:val="Normal"/>
    <w:link w:val="16"/>
    <w:rsid w:val="00903501"/>
    <w:pPr>
      <w:shd w:val="clear" w:color="auto" w:fill="FFFFFF"/>
      <w:spacing w:line="0" w:lineRule="atLeast"/>
    </w:pPr>
    <w:rPr>
      <w:rFonts w:ascii="Malgun Gothic" w:eastAsia="Malgun Gothic" w:hAnsi="Malgun Gothic" w:cs="Malgun Gothic"/>
      <w:color w:val="auto"/>
      <w:sz w:val="15"/>
      <w:szCs w:val="15"/>
      <w:lang w:val="en-US"/>
    </w:rPr>
  </w:style>
  <w:style w:type="paragraph" w:customStyle="1" w:styleId="170">
    <w:name w:val="Основен текст (17)"/>
    <w:basedOn w:val="Normal"/>
    <w:link w:val="17"/>
    <w:rsid w:val="00903501"/>
    <w:pPr>
      <w:shd w:val="clear" w:color="auto" w:fill="FFFFFF"/>
      <w:spacing w:line="0" w:lineRule="atLeast"/>
    </w:pPr>
    <w:rPr>
      <w:rFonts w:ascii="Malgun Gothic" w:eastAsia="Malgun Gothic" w:hAnsi="Malgun Gothic" w:cs="Malgun Gothic"/>
      <w:color w:val="auto"/>
      <w:sz w:val="15"/>
      <w:szCs w:val="15"/>
      <w:lang w:val="en-US"/>
    </w:rPr>
  </w:style>
  <w:style w:type="paragraph" w:customStyle="1" w:styleId="41">
    <w:name w:val="Заглавие на таблица (4)"/>
    <w:basedOn w:val="Normal"/>
    <w:link w:val="40"/>
    <w:rsid w:val="00903501"/>
    <w:pPr>
      <w:shd w:val="clear" w:color="auto" w:fill="FFFFFF"/>
      <w:spacing w:line="235" w:lineRule="exact"/>
      <w:jc w:val="both"/>
    </w:pPr>
    <w:rPr>
      <w:rFonts w:ascii="Times New Roman" w:eastAsia="Times New Roman" w:hAnsi="Times New Roman" w:cs="Times New Roman"/>
      <w:color w:val="auto"/>
      <w:sz w:val="19"/>
      <w:szCs w:val="19"/>
      <w:lang w:val="en-US"/>
    </w:rPr>
  </w:style>
  <w:style w:type="paragraph" w:customStyle="1" w:styleId="52">
    <w:name w:val="Заглавие на таблица (5)"/>
    <w:basedOn w:val="Normal"/>
    <w:link w:val="51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5"/>
      <w:szCs w:val="15"/>
      <w:lang w:val="en-US"/>
    </w:rPr>
  </w:style>
  <w:style w:type="paragraph" w:customStyle="1" w:styleId="180">
    <w:name w:val="Основен текст (18)"/>
    <w:basedOn w:val="Normal"/>
    <w:link w:val="18"/>
    <w:rsid w:val="00903501"/>
    <w:pPr>
      <w:shd w:val="clear" w:color="auto" w:fill="FFFFFF"/>
      <w:spacing w:line="0" w:lineRule="atLeast"/>
    </w:pPr>
    <w:rPr>
      <w:rFonts w:ascii="Malgun Gothic" w:eastAsia="Malgun Gothic" w:hAnsi="Malgun Gothic" w:cs="Malgun Gothic"/>
      <w:color w:val="auto"/>
      <w:sz w:val="16"/>
      <w:szCs w:val="16"/>
      <w:lang w:val="en-US"/>
    </w:rPr>
  </w:style>
  <w:style w:type="table" w:styleId="TableGrid">
    <w:name w:val="Table Grid"/>
    <w:basedOn w:val="TableNormal"/>
    <w:uiPriority w:val="39"/>
    <w:rsid w:val="00D26B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B209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209D"/>
    <w:rPr>
      <w:rFonts w:ascii="Microsoft Sans Serif" w:eastAsia="Microsoft Sans Serif" w:hAnsi="Microsoft Sans Serif" w:cs="Microsoft Sans Serif"/>
      <w:color w:val="000000"/>
      <w:sz w:val="24"/>
      <w:szCs w:val="24"/>
      <w:lang w:val="bg"/>
    </w:rPr>
  </w:style>
  <w:style w:type="paragraph" w:styleId="Footer">
    <w:name w:val="footer"/>
    <w:basedOn w:val="Normal"/>
    <w:link w:val="FooterChar"/>
    <w:uiPriority w:val="99"/>
    <w:unhideWhenUsed/>
    <w:rsid w:val="001B209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209D"/>
    <w:rPr>
      <w:rFonts w:ascii="Microsoft Sans Serif" w:eastAsia="Microsoft Sans Serif" w:hAnsi="Microsoft Sans Serif" w:cs="Microsoft Sans Serif"/>
      <w:color w:val="000000"/>
      <w:sz w:val="24"/>
      <w:szCs w:val="24"/>
      <w:lang w:val="bg"/>
    </w:rPr>
  </w:style>
  <w:style w:type="character" w:styleId="HTMLTypewriter">
    <w:name w:val="HTML Typewriter"/>
    <w:basedOn w:val="DefaultParagraphFont"/>
    <w:rsid w:val="00A240D7"/>
    <w:rPr>
      <w:rFonts w:ascii="Arial Unicode MS" w:eastAsia="Arial Unicode MS" w:hAnsi="Arial Unicode MS" w:cs="Arial Unicode MS"/>
      <w:sz w:val="20"/>
      <w:szCs w:val="20"/>
    </w:rPr>
  </w:style>
  <w:style w:type="paragraph" w:styleId="ListParagraph">
    <w:name w:val="List Paragraph"/>
    <w:basedOn w:val="Normal"/>
    <w:uiPriority w:val="34"/>
    <w:qFormat/>
    <w:rsid w:val="00164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5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zd@kzd.bg" TargetMode="External"/><Relationship Id="rId12" Type="http://schemas.openxmlformats.org/officeDocument/2006/relationships/hyperlink" Target="https://bg.wikipedia.org/wiki/%D0%97%D0%B0%D0%BA%D0%BE%D0%BD_%D0%B7%D0%B0_%D0%B7%D0%B0%D1%89%D0%B8%D1%82%D0%B0_%D0%BE%D1%82_%D0%B4%D0%B8%D1%81%D0%BA%D1%80%D0%B8%D0%BC%D0%B8%D0%BD%D0%B0%D1%86%D0%B8%D1%8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g.wikipedia.org/wiki/%D0%A0%D0%B5%D0%BF%D1%83%D0%B1%D0%BB%D0%B8%D0%BA%D0%B0_%D0%91%D1%8A%D0%BB%D0%B3%D0%B0%D1%80%D0%B8%D1%8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bg.wikipedia.org/wiki/%D0%94%D0%B8%D1%81%D0%BA%D1%80%D0%B8%D0%BC%D0%B8%D0%BD%D0%B0%D1%86%D0%B8%D1%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g.wikipedia.org/w/index.php?title=%D0%9A%D0%B2%D0%B0%D0%B7%D0%B8%D1%81%D1%8A%D0%B4%D0%B5%D0%B1%D0%B5%D0%BD_%D0%BE%D1%80%D0%B3%D0%B0%D0%BD&amp;action=edit&amp;redlink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9</Pages>
  <Words>2493</Words>
  <Characters>14214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Tatqna Bogdanova</dc:creator>
  <cp:lastModifiedBy>Snejana Aleksieva</cp:lastModifiedBy>
  <cp:revision>86</cp:revision>
  <dcterms:created xsi:type="dcterms:W3CDTF">2020-08-05T08:25:00Z</dcterms:created>
  <dcterms:modified xsi:type="dcterms:W3CDTF">2024-03-22T09:29:00Z</dcterms:modified>
</cp:coreProperties>
</file>